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6F8" w:rsidRPr="00823119" w:rsidRDefault="003766F8" w:rsidP="00823119">
      <w:pPr>
        <w:pStyle w:val="tkForma"/>
        <w:spacing w:after="0" w:line="240" w:lineRule="auto"/>
        <w:jc w:val="right"/>
        <w:rPr>
          <w:rFonts w:ascii="Times New Roman" w:hAnsi="Times New Roman" w:cs="Times New Roman"/>
          <w:sz w:val="28"/>
          <w:szCs w:val="28"/>
        </w:rPr>
      </w:pPr>
      <w:bookmarkStart w:id="0" w:name="_GoBack"/>
      <w:bookmarkEnd w:id="0"/>
      <w:r w:rsidRPr="00823119">
        <w:rPr>
          <w:rFonts w:ascii="Times New Roman" w:hAnsi="Times New Roman" w:cs="Times New Roman"/>
          <w:caps w:val="0"/>
          <w:sz w:val="28"/>
          <w:szCs w:val="28"/>
        </w:rPr>
        <w:t xml:space="preserve">Проект </w:t>
      </w:r>
    </w:p>
    <w:p w:rsidR="003766F8" w:rsidRPr="00823119" w:rsidRDefault="003766F8" w:rsidP="00823119">
      <w:pPr>
        <w:pStyle w:val="tkForma"/>
        <w:spacing w:after="0" w:line="240" w:lineRule="auto"/>
        <w:ind w:left="0" w:right="-2"/>
        <w:rPr>
          <w:rFonts w:ascii="Times New Roman" w:hAnsi="Times New Roman" w:cs="Times New Roman"/>
          <w:sz w:val="28"/>
          <w:szCs w:val="28"/>
        </w:rPr>
      </w:pPr>
    </w:p>
    <w:p w:rsidR="003766F8" w:rsidRPr="00823119" w:rsidRDefault="003766F8" w:rsidP="00823119">
      <w:pPr>
        <w:pStyle w:val="tkForma"/>
        <w:spacing w:after="0" w:line="240" w:lineRule="auto"/>
        <w:ind w:left="0" w:right="-2"/>
        <w:rPr>
          <w:rFonts w:ascii="Times New Roman" w:hAnsi="Times New Roman" w:cs="Times New Roman"/>
          <w:sz w:val="28"/>
          <w:szCs w:val="28"/>
        </w:rPr>
      </w:pPr>
      <w:r w:rsidRPr="00823119">
        <w:rPr>
          <w:rFonts w:ascii="Times New Roman" w:hAnsi="Times New Roman" w:cs="Times New Roman"/>
          <w:sz w:val="28"/>
          <w:szCs w:val="28"/>
        </w:rPr>
        <w:t>Закон Кыргызской Республики</w:t>
      </w:r>
    </w:p>
    <w:p w:rsidR="003766F8" w:rsidRPr="00823119" w:rsidRDefault="003766F8" w:rsidP="00823119">
      <w:pPr>
        <w:pStyle w:val="tkForma"/>
        <w:spacing w:after="0" w:line="240" w:lineRule="auto"/>
        <w:ind w:left="0" w:right="-2"/>
        <w:rPr>
          <w:rFonts w:ascii="Times New Roman" w:hAnsi="Times New Roman" w:cs="Times New Roman"/>
          <w:sz w:val="28"/>
          <w:szCs w:val="28"/>
        </w:rPr>
      </w:pPr>
    </w:p>
    <w:p w:rsidR="003766F8" w:rsidRPr="00823119" w:rsidRDefault="003766F8" w:rsidP="00823119">
      <w:pPr>
        <w:pStyle w:val="tkForma"/>
        <w:spacing w:after="0" w:line="240" w:lineRule="auto"/>
        <w:ind w:left="0" w:right="-2"/>
        <w:rPr>
          <w:rFonts w:ascii="Times New Roman" w:hAnsi="Times New Roman" w:cs="Times New Roman"/>
          <w:sz w:val="28"/>
          <w:szCs w:val="28"/>
        </w:rPr>
      </w:pPr>
      <w:r w:rsidRPr="00823119">
        <w:rPr>
          <w:rFonts w:ascii="Times New Roman" w:hAnsi="Times New Roman" w:cs="Times New Roman"/>
          <w:caps w:val="0"/>
          <w:sz w:val="28"/>
          <w:szCs w:val="28"/>
        </w:rPr>
        <w:t>О ТАМОЖЕННОМ РЕГУЛИРОВАНИИ В КЫРГЫЗСКОЙ РЕСПУБЛИКЕ</w:t>
      </w:r>
    </w:p>
    <w:p w:rsidR="003766F8" w:rsidRPr="00823119" w:rsidRDefault="003766F8" w:rsidP="00823119">
      <w:pPr>
        <w:pStyle w:val="tkZagolovok2"/>
        <w:spacing w:before="0" w:after="0" w:line="240" w:lineRule="auto"/>
        <w:ind w:left="0" w:right="-2"/>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2"/>
        <w:rPr>
          <w:rFonts w:ascii="Times New Roman" w:hAnsi="Times New Roman" w:cs="Times New Roman"/>
          <w:sz w:val="28"/>
          <w:szCs w:val="28"/>
        </w:rPr>
      </w:pPr>
      <w:r w:rsidRPr="00823119">
        <w:rPr>
          <w:rFonts w:ascii="Times New Roman" w:hAnsi="Times New Roman" w:cs="Times New Roman"/>
          <w:sz w:val="28"/>
          <w:szCs w:val="28"/>
        </w:rPr>
        <w:t>РАЗДЕЛ I</w:t>
      </w:r>
      <w:r w:rsidRPr="00823119">
        <w:rPr>
          <w:rFonts w:ascii="Times New Roman" w:hAnsi="Times New Roman" w:cs="Times New Roman"/>
          <w:sz w:val="28"/>
          <w:szCs w:val="28"/>
        </w:rPr>
        <w:br/>
        <w:t>ОБЩИЕ ПОЛОЖЕНИЯ</w:t>
      </w:r>
    </w:p>
    <w:p w:rsidR="003766F8" w:rsidRPr="00823119" w:rsidRDefault="003766F8" w:rsidP="00823119">
      <w:pPr>
        <w:pStyle w:val="tkZagolovok3"/>
        <w:spacing w:before="0" w:after="0" w:line="240" w:lineRule="auto"/>
        <w:ind w:left="0" w:right="-2"/>
        <w:rPr>
          <w:rFonts w:ascii="Times New Roman" w:hAnsi="Times New Roman" w:cs="Times New Roman"/>
          <w:sz w:val="28"/>
          <w:szCs w:val="28"/>
        </w:rPr>
      </w:pPr>
    </w:p>
    <w:p w:rsidR="003766F8" w:rsidRPr="00823119" w:rsidRDefault="003766F8" w:rsidP="00823119">
      <w:pPr>
        <w:pStyle w:val="tkZagolovok3"/>
        <w:spacing w:before="0" w:after="0" w:line="240" w:lineRule="auto"/>
        <w:ind w:left="0" w:right="-2"/>
        <w:rPr>
          <w:rFonts w:ascii="Times New Roman" w:hAnsi="Times New Roman" w:cs="Times New Roman"/>
          <w:sz w:val="28"/>
          <w:szCs w:val="28"/>
        </w:rPr>
      </w:pPr>
      <w:r w:rsidRPr="00823119">
        <w:rPr>
          <w:rFonts w:ascii="Times New Roman" w:hAnsi="Times New Roman" w:cs="Times New Roman"/>
          <w:sz w:val="28"/>
          <w:szCs w:val="28"/>
        </w:rPr>
        <w:t>Глава 1</w:t>
      </w:r>
      <w:r w:rsidRPr="00823119">
        <w:rPr>
          <w:rFonts w:ascii="Times New Roman" w:hAnsi="Times New Roman" w:cs="Times New Roman"/>
          <w:sz w:val="28"/>
          <w:szCs w:val="28"/>
        </w:rPr>
        <w:br/>
        <w:t>Общие положения о таможенном регулировании в Кыргызской Республике</w:t>
      </w:r>
    </w:p>
    <w:p w:rsidR="003766F8" w:rsidRPr="00823119" w:rsidRDefault="003766F8" w:rsidP="00823119">
      <w:pPr>
        <w:pStyle w:val="tkZagolovok5"/>
        <w:spacing w:before="0" w:after="0" w:line="240" w:lineRule="auto"/>
        <w:ind w:firstLine="708"/>
        <w:jc w:val="center"/>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 Цели регулирования настоящего Закона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Настоящий Закон направлен на обеспечение выполнения Кыргызской Республикой международных договоров, составляющих договорно-правовую базу Таможенного союза, решений органов Таможенного союза в сфере таможенного регулирования и таможенного дела, обеспечение экономической безопасности Кыргызской Республики при осуществлении внешней торговли товарами, совершенствование государственного управления в сфере таможенного дела, обеспечение соблюдения прав и законных интересов лиц, осуществляющих деятельность, связанную с перемещением товаров, лиц, осуществляющих деятельность в сфере таможенного дела, создание условий для развития внешнеэкономической деятельности и внешнеторговой деятельности, инфраструктуры в сфере таможенного дела.</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2. Таможенное регулирование в Кыргызской Республике</w:t>
      </w:r>
    </w:p>
    <w:p w:rsidR="003766F8" w:rsidRPr="00823119" w:rsidRDefault="003766F8" w:rsidP="00823119">
      <w:pPr>
        <w:spacing w:after="0" w:line="240" w:lineRule="auto"/>
        <w:ind w:firstLine="708"/>
        <w:jc w:val="both"/>
        <w:rPr>
          <w:rFonts w:ascii="Times New Roman" w:hAnsi="Times New Roman" w:cs="Times New Roman"/>
          <w:sz w:val="28"/>
          <w:szCs w:val="28"/>
        </w:rPr>
      </w:pP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1. Таможенным регулированием в Кыргызской Республике является регулирование отношений на части таможенной территории Таможенного союза (территории Кыргызской Республики), устанавливающее порядок и правила в сфере таможенного дела в Кыргызской Республике. </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Таможенное дело представляет собой совокупность средств и методов обеспечения соблюдения мер таможенно-тарифного и нетарифного регулирования внешнеторговой и иных видов внешнеэкономической деятельности при перемещении товаров и транспортных средств на территорию Кыргызской Республики и/или с территории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2.Таможенное дело в Кыргызской Республике составляет порядок перемещения товаров и транспортных средств, взимания таможенных платежей, применения таможенных процедур, осуществления таможенного контроля.</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3. Законодательство Кыргызской Республики в сфере таможенного </w:t>
      </w:r>
      <w:r w:rsidRPr="00823119">
        <w:rPr>
          <w:rFonts w:ascii="Times New Roman" w:hAnsi="Times New Roman" w:cs="Times New Roman"/>
          <w:sz w:val="28"/>
          <w:szCs w:val="28"/>
        </w:rPr>
        <w:tab/>
      </w:r>
      <w:r w:rsidRPr="00823119">
        <w:rPr>
          <w:rFonts w:ascii="Times New Roman" w:hAnsi="Times New Roman" w:cs="Times New Roman"/>
          <w:sz w:val="28"/>
          <w:szCs w:val="28"/>
        </w:rPr>
        <w:tab/>
        <w:t xml:space="preserve">       дела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Законодательство Кыргызской Республики в сфере таможенного дела основывается на Конституции Кыргызской Республики и состоит из:</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настоящего Закона;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b w:val="0"/>
          <w:sz w:val="28"/>
          <w:szCs w:val="28"/>
        </w:rPr>
        <w:t>2) нормативных правовых актов, принятие которых предусмотрено настоящим Законом.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Правовые отношения, связанные с перемещением товаров через таможенную границу Таможенного союза, регулируются в соответствии с таможенным законодательством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Если международным договором, ратифицированным Кыргызской Республикой, установлены иные правила, чем те, которые содержатся в настоящем Законе, то применяются правила международного договора.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Порядок пересечения товаров и транспортных средств через государственную границу Кыргызской Республики регулируется законодательством Кыргызской Республики о государственной границе Кыргызской Республики и настоящим Законом.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Если иное не установлено таможенным законодательством Таможенного союза, к отношениям по взиманию и уплате таможенных платежей, относящихся к налогам, таможенное законодательство Кыргызской Республики применяется в части, не урегулированной налоговым законодательством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Порядок ввоза в Кыргызскую Республику и вывоза из Кыргызской Республики валюты государств - членов Таможенного союза, валюты Кыргызской Республики, внутренних ценных бумаг, валютных ценностей и дорожных чеков регулируется в соответствии с таможенным законодательством Таможенного союза, международным договором государств - членов Таможенного союза, валютным законодательством Кыргызской Республики и настоящим Законом.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5. Если таможенным законодательством Таможенного союза установлены иные правила, чем те, которые предусмотрены настоящим Законом, применяются положения таможенного законодательства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6. Официально опубликованные международные договоры, составляющие договорно-правовую базу Таможенного союза, и решения органов Таможенного союза действуют в Кыргызской Республике непосредственно, если не содержат требований по изданию внутригосударственных актов для их применения. В случаях, предусмотренных таможенным законодательством Таможенного союза, Правительство Кыргызской Республики  вправе определять порядок применения актов таможенного законодательства Таможенного союза в Кыргызской Республике в соответствии с настоящим Законом.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sz w:val="28"/>
          <w:szCs w:val="28"/>
        </w:rPr>
        <w:lastRenderedPageBreak/>
        <w:t>Статья 4. Действие таможенного законодательства во времени</w:t>
      </w:r>
    </w:p>
    <w:p w:rsidR="003766F8" w:rsidRPr="00823119" w:rsidRDefault="003766F8" w:rsidP="00823119">
      <w:pPr>
        <w:pStyle w:val="tkZagolovok5"/>
        <w:spacing w:before="0" w:after="0" w:line="240" w:lineRule="auto"/>
        <w:jc w:val="center"/>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Акты таможенного законодательства Кыргызской Республики применяются к отношениям, возникшим после дня вступления их в силу, и не имеют обратной силы, за исключением случаев, установленных частью 2 настоящей статьи.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trike/>
          <w:sz w:val="28"/>
          <w:szCs w:val="28"/>
        </w:rPr>
      </w:pPr>
      <w:r w:rsidRPr="00823119">
        <w:rPr>
          <w:rFonts w:ascii="Times New Roman" w:hAnsi="Times New Roman" w:cs="Times New Roman"/>
          <w:b w:val="0"/>
          <w:bCs w:val="0"/>
          <w:sz w:val="28"/>
          <w:szCs w:val="28"/>
        </w:rPr>
        <w:t xml:space="preserve">2. Положения актов таможенного законодательства Кыргызской Республики, улучшающие положение лиц, имеют обратную силу, если прямо предусматривается в акте. </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3. Акты таможенного законодательства Кыргызской Республики вступают в силу не ранее чем по истечении 15 дней после дня их официального опубликования, если иное не установлено таможенным законодательством Таможенного союза. </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trike/>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5. Руководство таможенным делом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Общее руководство таможенным делом осуществляет Правительство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Непосредственное руководство таможенным делом осуществляет уполномоченный государственный орган в сфере таможенного дела, определяемый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Уполномоченный государственный орган в сфере таможенного дела (далее – уполномоченный государственный орган) реализует свои полномочия непосредственно и через подчиненные таможенные органы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Положение об организационно-правовом статусе уполномоченного государственного органа утверждается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6. Получение и предоставление информации таможенными </w:t>
      </w:r>
      <w:r w:rsidRPr="00823119">
        <w:rPr>
          <w:rFonts w:ascii="Times New Roman" w:hAnsi="Times New Roman" w:cs="Times New Roman"/>
          <w:sz w:val="28"/>
          <w:szCs w:val="28"/>
        </w:rPr>
        <w:tab/>
      </w:r>
      <w:r w:rsidRPr="00823119">
        <w:rPr>
          <w:rFonts w:ascii="Times New Roman" w:hAnsi="Times New Roman" w:cs="Times New Roman"/>
          <w:sz w:val="28"/>
          <w:szCs w:val="28"/>
        </w:rPr>
        <w:tab/>
      </w:r>
      <w:r w:rsidRPr="00823119">
        <w:rPr>
          <w:rFonts w:ascii="Times New Roman" w:hAnsi="Times New Roman" w:cs="Times New Roman"/>
          <w:sz w:val="28"/>
          <w:szCs w:val="28"/>
        </w:rPr>
        <w:tab/>
        <w:t xml:space="preserve">      органами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Информация, предоставленная таможенным органам Кыргызской Республики государственными органами и лицами в соответствии с настоящим Законом и другими законами Кыргызской Республики, используется исключительно в таможенных целях, в том числе для пресечения правонарушений.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Таможенные органы Кыргызской Республики и их должностные лица не вправе разглашать, использовать в личных целях, либо передавать третьим лицам, в том числе государственным органам, информацию, составляющую государственную тайну, а также коммерческую, банковскую, налоговую или иную охраняемую законом тайну и другую конфиденциальную информацию, за исключением случаев, предусмотренных пунктом 4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3. За разглашение информации, составляющей коммерческую тайну или являющейся конфиденциальной, таможенный орган Кыргызской Республики и его должностные лица несут ответственность в соответствии с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Таможенные органы Кыргызской Республики по официальным запросам предоставляют сведения следующим государственным органам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правоохранительным органам - только по возбужденным уголовным делам исключительно в отношении лиц, совершивших правонарушения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судам в ходе судебного разбирательства - по их истребованию;</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уполномоченному государственному органу по делам в банкротстве, администратору (временному администратору, специальному администратору, консерватору, внешнему управляющему) в целях осуществления ими полномочий, предусмотренных законодательством Кыргызской Республики в сфере банкротства, только по тем субъектам, в отношении которых возбужден процесс банкротства;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органам налоговой службы - в целях исполнения ими своих обязанностей, предусмотренных настоящим Законом и (или) Налоговым кодексом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Жогорку Кенешу Кыргызской Республики, Правительству Кыргызской Республики, Счетной палате Кыргызской Республики и Службе финансовой разведки при Правительстве Кыргызской Республики - в случаях, установленных законом Кыргызской Республики, регулирующим их деятельность;</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таможенным, налоговым или правоохранительным органам других государств - в соответствии с международными договорами о взаимном сотрудничестве между таможенными, налоговыми или правоохранительными органами, участником которых является Кыргызская Республика.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Информация, полученная в соответствии с частью 4 настоящей статьи, не подлежит разглашению и распространению.</w:t>
      </w:r>
    </w:p>
    <w:p w:rsidR="003766F8" w:rsidRPr="00823119" w:rsidRDefault="003766F8" w:rsidP="00823119">
      <w:pPr>
        <w:pStyle w:val="tkZagolovok5"/>
        <w:spacing w:before="0" w:after="0" w:line="240" w:lineRule="auto"/>
        <w:ind w:firstLine="708"/>
        <w:jc w:val="center"/>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7. Основные понятия, используемые в настоящем Законе</w:t>
      </w:r>
    </w:p>
    <w:p w:rsidR="003766F8" w:rsidRPr="00823119" w:rsidRDefault="003766F8" w:rsidP="00823119">
      <w:pPr>
        <w:pStyle w:val="tkZagolovok5"/>
        <w:spacing w:before="0" w:after="0" w:line="240" w:lineRule="auto"/>
        <w:ind w:firstLine="708"/>
        <w:jc w:val="center"/>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настоящем Законе применяются следующие основные термины, понятия и определения: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w:t>
      </w:r>
      <w:r w:rsidRPr="00823119">
        <w:rPr>
          <w:rFonts w:ascii="Times New Roman" w:hAnsi="Times New Roman" w:cs="Times New Roman"/>
          <w:b/>
          <w:bCs/>
          <w:sz w:val="28"/>
          <w:szCs w:val="28"/>
        </w:rPr>
        <w:t>внутренние налоги</w:t>
      </w:r>
      <w:r w:rsidRPr="00823119">
        <w:rPr>
          <w:rFonts w:ascii="Times New Roman" w:hAnsi="Times New Roman" w:cs="Times New Roman"/>
          <w:sz w:val="28"/>
          <w:szCs w:val="28"/>
        </w:rPr>
        <w:t xml:space="preserve"> - налог на добавленную стоимость и акцизы, взимаемые при обороте товаров на территории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w:t>
      </w:r>
      <w:r w:rsidRPr="00823119">
        <w:rPr>
          <w:rFonts w:ascii="Times New Roman" w:hAnsi="Times New Roman" w:cs="Times New Roman"/>
          <w:b/>
          <w:bCs/>
          <w:sz w:val="28"/>
          <w:szCs w:val="28"/>
        </w:rPr>
        <w:t>временная (условная) оценка товара</w:t>
      </w:r>
      <w:r w:rsidRPr="00823119">
        <w:rPr>
          <w:rFonts w:ascii="Times New Roman" w:hAnsi="Times New Roman" w:cs="Times New Roman"/>
          <w:sz w:val="28"/>
          <w:szCs w:val="28"/>
        </w:rPr>
        <w:t xml:space="preserve"> - таможенная стоимость товара, принятая для исчисления размера депозита, внесенного декларантом таможенному органу Кыргызской Республики в качестве обеспечения уплаты таможенных платежей на период уточнения заявленной декларантом таможенной стоимости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3) </w:t>
      </w:r>
      <w:r w:rsidRPr="00823119">
        <w:rPr>
          <w:rFonts w:ascii="Times New Roman" w:hAnsi="Times New Roman" w:cs="Times New Roman"/>
          <w:b/>
          <w:bCs/>
          <w:sz w:val="28"/>
          <w:szCs w:val="28"/>
        </w:rPr>
        <w:t>контрафактные товары</w:t>
      </w:r>
      <w:r w:rsidRPr="00823119">
        <w:rPr>
          <w:rFonts w:ascii="Times New Roman" w:hAnsi="Times New Roman" w:cs="Times New Roman"/>
          <w:sz w:val="28"/>
          <w:szCs w:val="28"/>
        </w:rPr>
        <w:t xml:space="preserve"> - товары, содержащие объекты авторского права и смежных прав, прав на товарные знаки, знаки обслуживания и наименований мест происхождения товаров, если изготовление таких товаров, их перемещение через таможенную границу или иные действия с товарами, находящимися под таможенным контролем, влекут за собой нарушение прав правообладателя, охраняемых в соответствии с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4) </w:t>
      </w:r>
      <w:r w:rsidRPr="00823119">
        <w:rPr>
          <w:rFonts w:ascii="Times New Roman" w:hAnsi="Times New Roman" w:cs="Times New Roman"/>
          <w:b/>
          <w:sz w:val="28"/>
          <w:szCs w:val="28"/>
        </w:rPr>
        <w:t>меры нетарифного регулирования</w:t>
      </w:r>
      <w:r w:rsidRPr="00823119">
        <w:rPr>
          <w:rFonts w:ascii="Times New Roman" w:hAnsi="Times New Roman" w:cs="Times New Roman"/>
          <w:sz w:val="28"/>
          <w:szCs w:val="28"/>
        </w:rPr>
        <w:t xml:space="preserve"> - запреты и ограничения на ввоз товаров на территорию Кыргызской Республики, их вывоз с этой территории, включая меры по защите экономических интересов Кыргызской Республики при осуществлении внешней торговли товарами, лицензирование, квотирование, систему мер экспортного контроля, подтверждение соответствия стандартам и требованиям по безопасности товаров и иные запреты и ограничения, контроль за соблюдением которых осуществляют таможенные органы Кыргызской Республики при перемещении товаров через таможенную границу;</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5) </w:t>
      </w:r>
      <w:r w:rsidRPr="00823119">
        <w:rPr>
          <w:rFonts w:ascii="Times New Roman" w:hAnsi="Times New Roman" w:cs="Times New Roman"/>
          <w:b/>
          <w:bCs/>
          <w:sz w:val="28"/>
          <w:szCs w:val="28"/>
        </w:rPr>
        <w:t>место представления товаров и транспортных средств таможенному органу</w:t>
      </w:r>
      <w:r w:rsidRPr="00823119">
        <w:rPr>
          <w:rFonts w:ascii="Times New Roman" w:eastAsiaTheme="minorHAnsi" w:hAnsi="Times New Roman" w:cs="Times New Roman"/>
          <w:sz w:val="28"/>
          <w:szCs w:val="28"/>
          <w:lang w:eastAsia="en-US"/>
        </w:rPr>
        <w:t xml:space="preserve"> </w:t>
      </w:r>
      <w:r w:rsidRPr="00823119">
        <w:rPr>
          <w:rFonts w:ascii="Times New Roman" w:hAnsi="Times New Roman" w:cs="Times New Roman"/>
          <w:b/>
          <w:bCs/>
          <w:sz w:val="28"/>
          <w:szCs w:val="28"/>
        </w:rPr>
        <w:t>Кыргызской Республики</w:t>
      </w:r>
      <w:r w:rsidRPr="00823119">
        <w:rPr>
          <w:rFonts w:ascii="Times New Roman" w:hAnsi="Times New Roman" w:cs="Times New Roman"/>
          <w:sz w:val="28"/>
          <w:szCs w:val="28"/>
        </w:rPr>
        <w:t xml:space="preserve"> - территория (часть территории), открытые или крытые помещения, определенные таможенным органом Кыргызской Республики как места производства таможенных процедур, предусмотренных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6) </w:t>
      </w:r>
      <w:r w:rsidRPr="00823119">
        <w:rPr>
          <w:rFonts w:ascii="Times New Roman" w:hAnsi="Times New Roman" w:cs="Times New Roman"/>
          <w:b/>
          <w:bCs/>
          <w:sz w:val="28"/>
          <w:szCs w:val="28"/>
        </w:rPr>
        <w:t>незаконное перемещение товаров и (или) транспортных средств через таможенную границу</w:t>
      </w:r>
      <w:r w:rsidRPr="00823119">
        <w:rPr>
          <w:rFonts w:ascii="Times New Roman" w:hAnsi="Times New Roman" w:cs="Times New Roman"/>
          <w:sz w:val="28"/>
          <w:szCs w:val="28"/>
        </w:rPr>
        <w:t xml:space="preserve"> - совершение действий по ввозу на таможенную территорию Таможенного союза или вывозу с этой территории товаров и (или) транспортных средств с нарушением порядка, установленного настоящим Законом;</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 xml:space="preserve">7) </w:t>
      </w:r>
      <w:r w:rsidRPr="00823119">
        <w:rPr>
          <w:rFonts w:ascii="Times New Roman" w:hAnsi="Times New Roman" w:cs="Times New Roman"/>
          <w:b/>
          <w:bCs/>
          <w:sz w:val="28"/>
          <w:szCs w:val="28"/>
        </w:rPr>
        <w:t>объекты таможенной инфраструктуры пункта пропуска</w:t>
      </w:r>
      <w:r w:rsidRPr="00823119">
        <w:rPr>
          <w:rFonts w:ascii="Times New Roman" w:hAnsi="Times New Roman" w:cs="Times New Roman"/>
          <w:bCs/>
          <w:sz w:val="28"/>
          <w:szCs w:val="28"/>
        </w:rPr>
        <w:t xml:space="preserve"> - здания, строения, сооружения, территории пункта пропуска, предназначенные для функционирования контролирующих органов, социального обслуживания должностных лиц таможенных органов</w:t>
      </w:r>
      <w:r w:rsidRPr="00823119">
        <w:rPr>
          <w:rFonts w:ascii="Times New Roman" w:hAnsi="Times New Roman" w:cs="Times New Roman"/>
          <w:sz w:val="28"/>
          <w:szCs w:val="28"/>
        </w:rPr>
        <w:t xml:space="preserve"> Кыргызской Республики</w:t>
      </w:r>
      <w:r w:rsidRPr="00823119">
        <w:rPr>
          <w:rFonts w:ascii="Times New Roman" w:hAnsi="Times New Roman" w:cs="Times New Roman"/>
          <w:bCs/>
          <w:sz w:val="28"/>
          <w:szCs w:val="28"/>
        </w:rPr>
        <w:t xml:space="preserve">, создания условий для перемещения через таможенную границу Таможенного союза физических лиц, товаров, транспортных средств;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8) </w:t>
      </w:r>
      <w:r w:rsidRPr="00823119">
        <w:rPr>
          <w:rFonts w:ascii="Times New Roman" w:hAnsi="Times New Roman" w:cs="Times New Roman"/>
          <w:b/>
          <w:bCs/>
          <w:sz w:val="28"/>
          <w:szCs w:val="28"/>
        </w:rPr>
        <w:t>особые экономические зоны</w:t>
      </w:r>
      <w:r w:rsidRPr="00823119">
        <w:rPr>
          <w:rFonts w:ascii="Times New Roman" w:hAnsi="Times New Roman" w:cs="Times New Roman"/>
          <w:sz w:val="28"/>
          <w:szCs w:val="28"/>
        </w:rPr>
        <w:t xml:space="preserve"> - зоны, включающие в себя свободные экономические зоны, свободные таможенные зоны в соответствии с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9) </w:t>
      </w:r>
      <w:r w:rsidRPr="00823119">
        <w:rPr>
          <w:rFonts w:ascii="Times New Roman" w:hAnsi="Times New Roman" w:cs="Times New Roman"/>
          <w:b/>
          <w:bCs/>
          <w:sz w:val="28"/>
          <w:szCs w:val="28"/>
        </w:rPr>
        <w:t xml:space="preserve">отечественные лица - </w:t>
      </w:r>
      <w:r w:rsidRPr="00823119">
        <w:rPr>
          <w:rFonts w:ascii="Times New Roman" w:hAnsi="Times New Roman" w:cs="Times New Roman"/>
          <w:bCs/>
          <w:sz w:val="28"/>
          <w:szCs w:val="28"/>
        </w:rPr>
        <w:t>предприятия, учреждения, организации, как с образованием юридического лица, так и без такового, с местонахождением в Кыргызской Республике, созданные в соответствии с законодательством Кыргызской Республики, а также физические лица-резиденты, в том числе зарегистрированные на территории Кыргызской Республики в качестве индивидуальных предпринимателей</w:t>
      </w:r>
      <w:r w:rsidRPr="00823119">
        <w:rPr>
          <w:rFonts w:ascii="Times New Roman" w:hAnsi="Times New Roman" w:cs="Times New Roman"/>
          <w:sz w:val="28"/>
          <w:szCs w:val="28"/>
        </w:rPr>
        <w:t>;</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10) </w:t>
      </w:r>
      <w:r w:rsidRPr="00823119">
        <w:rPr>
          <w:rFonts w:ascii="Times New Roman" w:hAnsi="Times New Roman" w:cs="Times New Roman"/>
          <w:b/>
          <w:bCs/>
          <w:sz w:val="28"/>
          <w:szCs w:val="28"/>
        </w:rPr>
        <w:t>перемещение через таможенную границу таможенного союза товаров и (или) транспортных средств</w:t>
      </w:r>
      <w:r w:rsidRPr="00823119">
        <w:rPr>
          <w:rFonts w:ascii="Times New Roman" w:hAnsi="Times New Roman" w:cs="Times New Roman"/>
          <w:sz w:val="28"/>
          <w:szCs w:val="28"/>
        </w:rPr>
        <w:t xml:space="preserve"> - совершение действий по ввозу на территорию Таможенного союза или вывозу с этой территории товаров и (или) транспортных средств любым способом, включая пересылку в </w:t>
      </w:r>
      <w:r w:rsidRPr="00823119">
        <w:rPr>
          <w:rFonts w:ascii="Times New Roman" w:hAnsi="Times New Roman" w:cs="Times New Roman"/>
          <w:sz w:val="28"/>
          <w:szCs w:val="28"/>
        </w:rPr>
        <w:lastRenderedPageBreak/>
        <w:t xml:space="preserve">международных почтовых отправлениях, использование трубопроводного транспорта и линий электропередачи.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К указанным действиям относятся: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ввоз товаров и (или) транспортных средств на территорию Таможенного союза  фактическое пересечение товарами и (или) транспортными средствами таможенной границы и все последующие предусмотренные таможенным законодательством Таможенного союза и настоящим Законом  действия с товарами и (или) транспортными средствами до их выпуска таможенными органами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вывоз товаров и (или) транспортных средств с территории Таможенного союза- подача таможенной декларации или иное действие, непосредственно направленное на осуществление вывоза товаров и (или) транспортных средств.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11) </w:t>
      </w:r>
      <w:r w:rsidRPr="00823119">
        <w:rPr>
          <w:rFonts w:ascii="Times New Roman" w:hAnsi="Times New Roman" w:cs="Times New Roman"/>
          <w:b/>
          <w:bCs/>
          <w:sz w:val="28"/>
          <w:szCs w:val="28"/>
        </w:rPr>
        <w:t>правообладатель</w:t>
      </w:r>
      <w:r w:rsidRPr="00823119">
        <w:rPr>
          <w:rFonts w:ascii="Times New Roman" w:hAnsi="Times New Roman" w:cs="Times New Roman"/>
          <w:sz w:val="28"/>
          <w:szCs w:val="28"/>
        </w:rPr>
        <w:t xml:space="preserve"> - лицо, обладающее правами на объект интеллектуальной собственности в соответствии с законодательством Кыргызской Республики;</w:t>
      </w:r>
    </w:p>
    <w:p w:rsidR="003766F8" w:rsidRPr="00823119" w:rsidRDefault="003766F8" w:rsidP="00823119">
      <w:pPr>
        <w:pStyle w:val="tkTekst"/>
        <w:tabs>
          <w:tab w:val="left" w:pos="1134"/>
        </w:tabs>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12) </w:t>
      </w:r>
      <w:r w:rsidRPr="00823119">
        <w:rPr>
          <w:rFonts w:ascii="Times New Roman" w:hAnsi="Times New Roman" w:cs="Times New Roman"/>
          <w:b/>
          <w:bCs/>
          <w:sz w:val="28"/>
          <w:szCs w:val="28"/>
        </w:rPr>
        <w:t>приостановление выпуска товаров, содержащих объекты интеллектуальной собственности</w:t>
      </w:r>
      <w:r w:rsidRPr="00823119">
        <w:rPr>
          <w:rFonts w:ascii="Times New Roman" w:hAnsi="Times New Roman" w:cs="Times New Roman"/>
          <w:sz w:val="28"/>
          <w:szCs w:val="28"/>
        </w:rPr>
        <w:t xml:space="preserve"> - отложение таможенными органами Кыргызской Республики выпуска или условного выпуска товаров, содержащих объекты интеллектуальной собственности;</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sz w:val="28"/>
          <w:szCs w:val="28"/>
        </w:rPr>
        <w:t xml:space="preserve">13) </w:t>
      </w:r>
      <w:r w:rsidRPr="00823119">
        <w:rPr>
          <w:rFonts w:ascii="Times New Roman" w:hAnsi="Times New Roman" w:cs="Times New Roman"/>
          <w:b/>
          <w:bCs/>
          <w:sz w:val="28"/>
          <w:szCs w:val="28"/>
        </w:rPr>
        <w:t>пункт пропуска</w:t>
      </w:r>
      <w:r w:rsidRPr="00823119">
        <w:rPr>
          <w:rFonts w:ascii="Times New Roman" w:hAnsi="Times New Roman" w:cs="Times New Roman"/>
          <w:bCs/>
          <w:sz w:val="28"/>
          <w:szCs w:val="28"/>
        </w:rPr>
        <w:t xml:space="preserve"> - участок таможенной границы Таможенного союза, находящийся на территории Кыргызской Республики, с таможенной инфраструктурой, расположенный в пределах железнодорожного, автомобильного либо воздушного сообщения, предназначенный для пропуска лиц, товаров и транспортных средств через таможенную границу Таможенного союза, определенный Правительством Кыргызской Республики  и (или) международными договорами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14) </w:t>
      </w:r>
      <w:r w:rsidRPr="00823119">
        <w:rPr>
          <w:rFonts w:ascii="Times New Roman" w:hAnsi="Times New Roman" w:cs="Times New Roman"/>
          <w:b/>
          <w:bCs/>
          <w:sz w:val="28"/>
          <w:szCs w:val="28"/>
        </w:rPr>
        <w:t>разрешение таможенного органа</w:t>
      </w:r>
      <w:r w:rsidRPr="00823119">
        <w:rPr>
          <w:rFonts w:ascii="Times New Roman" w:hAnsi="Times New Roman" w:cs="Times New Roman"/>
          <w:sz w:val="28"/>
          <w:szCs w:val="28"/>
        </w:rPr>
        <w:t xml:space="preserve"> Кыргызской Республики - оформление действий таможенных органов Кыргызской Республики, которое позволяет совершать определенные операции, предусмотренные настоящим Законом, путем проставления личных номерных печатей и штампов или вынесения определенных решений в письменном виде;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15) </w:t>
      </w:r>
      <w:r w:rsidRPr="00823119">
        <w:rPr>
          <w:rFonts w:ascii="Times New Roman" w:hAnsi="Times New Roman" w:cs="Times New Roman"/>
          <w:b/>
          <w:bCs/>
          <w:sz w:val="28"/>
          <w:szCs w:val="28"/>
        </w:rPr>
        <w:t xml:space="preserve">таможенная проверка </w:t>
      </w:r>
      <w:r w:rsidRPr="00823119">
        <w:rPr>
          <w:rFonts w:ascii="Times New Roman" w:hAnsi="Times New Roman" w:cs="Times New Roman"/>
          <w:sz w:val="28"/>
          <w:szCs w:val="28"/>
        </w:rPr>
        <w:t>- меры, принимаемые таможенными органами Кыргызской Республики для проверки достоверности сведений, предоставленных лицами при перемещении товаров через таможенную границу Таможенного союза, с документами бухгалтерского учета, финансовой (бухгалтерской) отчетности и другими документами, относящимися к экономической (предпринимательской) деятельности субъекта;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16) </w:t>
      </w:r>
      <w:r w:rsidRPr="00823119">
        <w:rPr>
          <w:rFonts w:ascii="Times New Roman" w:hAnsi="Times New Roman" w:cs="Times New Roman"/>
          <w:b/>
          <w:bCs/>
          <w:sz w:val="28"/>
          <w:szCs w:val="28"/>
        </w:rPr>
        <w:t>таможенная стоимость</w:t>
      </w:r>
      <w:r w:rsidRPr="00823119">
        <w:rPr>
          <w:rFonts w:ascii="Times New Roman" w:hAnsi="Times New Roman" w:cs="Times New Roman"/>
          <w:sz w:val="28"/>
          <w:szCs w:val="28"/>
        </w:rPr>
        <w:t xml:space="preserve"> - стоимость товаров, определяемая в соответствии с таможенным законодательством Таможенного союза, международными договорами государств-членов Таможенного союза и настоящим Законом  для исчисления таможенной пошлины, налогов и таможенных сборов по адвалорным ставкам;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17) </w:t>
      </w:r>
      <w:r w:rsidRPr="00823119">
        <w:rPr>
          <w:rFonts w:ascii="Times New Roman" w:hAnsi="Times New Roman" w:cs="Times New Roman"/>
          <w:b/>
          <w:bCs/>
          <w:sz w:val="28"/>
          <w:szCs w:val="28"/>
        </w:rPr>
        <w:t>таможенные органы</w:t>
      </w:r>
      <w:r w:rsidRPr="00823119">
        <w:rPr>
          <w:rFonts w:ascii="Times New Roman" w:eastAsiaTheme="minorHAnsi" w:hAnsi="Times New Roman" w:cs="Times New Roman"/>
          <w:sz w:val="28"/>
          <w:szCs w:val="28"/>
          <w:lang w:eastAsia="en-US"/>
        </w:rPr>
        <w:t xml:space="preserve"> </w:t>
      </w:r>
      <w:r w:rsidRPr="00823119">
        <w:rPr>
          <w:rFonts w:ascii="Times New Roman" w:hAnsi="Times New Roman" w:cs="Times New Roman"/>
          <w:b/>
          <w:bCs/>
          <w:sz w:val="28"/>
          <w:szCs w:val="28"/>
        </w:rPr>
        <w:t>Кыргызской Республики</w:t>
      </w:r>
      <w:r w:rsidRPr="00823119">
        <w:rPr>
          <w:rFonts w:ascii="Times New Roman" w:hAnsi="Times New Roman" w:cs="Times New Roman"/>
          <w:sz w:val="28"/>
          <w:szCs w:val="28"/>
        </w:rPr>
        <w:t xml:space="preserve"> - центральный аппарат уполномоченного государственного органа, таможни и другие подразделения;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18) </w:t>
      </w:r>
      <w:r w:rsidRPr="00823119">
        <w:rPr>
          <w:rFonts w:ascii="Times New Roman" w:hAnsi="Times New Roman" w:cs="Times New Roman"/>
          <w:b/>
          <w:bCs/>
          <w:sz w:val="28"/>
          <w:szCs w:val="28"/>
        </w:rPr>
        <w:t>таможенные платежи</w:t>
      </w:r>
      <w:r w:rsidRPr="00823119">
        <w:rPr>
          <w:rFonts w:ascii="Times New Roman" w:hAnsi="Times New Roman" w:cs="Times New Roman"/>
          <w:sz w:val="28"/>
          <w:szCs w:val="28"/>
        </w:rPr>
        <w:t xml:space="preserve"> - таможенная пошлина, налоги, таможенные сборы, взимаемые в установленном порядке таможенными органами Кыргызской Республики в соответствии с таможенным законодательством Таможенного союза, международными договорами государств-членов Таможенного союза, настоящим Законом и  налоговым законодательством;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19) </w:t>
      </w:r>
      <w:r w:rsidRPr="00823119">
        <w:rPr>
          <w:rFonts w:ascii="Times New Roman" w:hAnsi="Times New Roman" w:cs="Times New Roman"/>
          <w:b/>
          <w:bCs/>
          <w:sz w:val="28"/>
          <w:szCs w:val="28"/>
        </w:rPr>
        <w:t>таможенные цели</w:t>
      </w:r>
      <w:r w:rsidRPr="00823119">
        <w:rPr>
          <w:rFonts w:ascii="Times New Roman" w:hAnsi="Times New Roman" w:cs="Times New Roman"/>
          <w:sz w:val="28"/>
          <w:szCs w:val="28"/>
        </w:rPr>
        <w:t xml:space="preserve"> - обеспечение соблюдения таможенного законодательства в соответствии с таможенным законодательством Таможенного союза, международными договорами государств-членов Таможенного союза и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20) </w:t>
      </w:r>
      <w:r w:rsidRPr="00823119">
        <w:rPr>
          <w:rFonts w:ascii="Times New Roman" w:hAnsi="Times New Roman" w:cs="Times New Roman"/>
          <w:b/>
          <w:bCs/>
          <w:sz w:val="28"/>
          <w:szCs w:val="28"/>
        </w:rPr>
        <w:t>товары</w:t>
      </w:r>
      <w:r w:rsidRPr="00823119">
        <w:rPr>
          <w:rFonts w:ascii="Times New Roman" w:hAnsi="Times New Roman" w:cs="Times New Roman"/>
          <w:sz w:val="28"/>
          <w:szCs w:val="28"/>
        </w:rPr>
        <w:t xml:space="preserve"> - любое перемещаемое через таможенную границу движимое имущество, в том числе валюта, валютные ценности, ценные бумаги, электрическая, тепловая, иные виды энергии, сельскохозяйственные животные, а также транспортные средства, за исключением транспортных средств, указанных в пункте 22)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21) </w:t>
      </w:r>
      <w:r w:rsidRPr="00823119">
        <w:rPr>
          <w:rFonts w:ascii="Times New Roman" w:hAnsi="Times New Roman" w:cs="Times New Roman"/>
          <w:b/>
          <w:bCs/>
          <w:sz w:val="28"/>
          <w:szCs w:val="28"/>
        </w:rPr>
        <w:t>товары, находящиеся под таможенным контролем</w:t>
      </w:r>
      <w:r w:rsidRPr="00823119">
        <w:rPr>
          <w:rFonts w:ascii="Times New Roman" w:hAnsi="Times New Roman" w:cs="Times New Roman"/>
          <w:sz w:val="28"/>
          <w:szCs w:val="28"/>
        </w:rPr>
        <w:t xml:space="preserve"> - иностранные товары, ввезенные на территорию Таможенного союза, до их выпуска для свободного обращения, фактического пересечения таможенной границы при вывозе или уничтожения, а также отечественные товары при их вывозе с территории Таможенного союза до фактического пересечения таможенной границы;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22) </w:t>
      </w:r>
      <w:r w:rsidRPr="00823119">
        <w:rPr>
          <w:rFonts w:ascii="Times New Roman" w:hAnsi="Times New Roman" w:cs="Times New Roman"/>
          <w:b/>
          <w:bCs/>
          <w:sz w:val="28"/>
          <w:szCs w:val="28"/>
        </w:rPr>
        <w:t>транспортные средства</w:t>
      </w:r>
      <w:r w:rsidRPr="00823119">
        <w:rPr>
          <w:rFonts w:ascii="Times New Roman" w:hAnsi="Times New Roman" w:cs="Times New Roman"/>
          <w:sz w:val="28"/>
          <w:szCs w:val="28"/>
        </w:rPr>
        <w:t xml:space="preserve"> - любые транспортные средства (включая прицепы, полуприцепы и комбинированные транспортные средства), которые используются в международных перевозках для платной перевозки лиц, либо для платной или бесплатной промышленной или коммерческой перевозки товаров, а также их обычные запасные части, принадлежности и оборудование, содержащиеся в их обычных баках горюче-смазочные материалы и топливо в установленных объемах, если они перевозятся вместе с транспортными средствами;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23) </w:t>
      </w:r>
      <w:r w:rsidRPr="00823119">
        <w:rPr>
          <w:rFonts w:ascii="Times New Roman" w:hAnsi="Times New Roman" w:cs="Times New Roman"/>
          <w:b/>
          <w:bCs/>
          <w:sz w:val="28"/>
          <w:szCs w:val="28"/>
        </w:rPr>
        <w:t>условное освобождение</w:t>
      </w:r>
      <w:r w:rsidRPr="00823119">
        <w:rPr>
          <w:rFonts w:ascii="Times New Roman" w:hAnsi="Times New Roman" w:cs="Times New Roman"/>
          <w:sz w:val="28"/>
          <w:szCs w:val="28"/>
        </w:rPr>
        <w:t xml:space="preserve"> - освобождение от уплаты таможенных платежей в соответствии с таможенным законодательством Таможенного союза, международными договорами государств - членов Таможенного союза, международными соглашениями, участницей которых является Кыргызская Республика,  налоговым законодательством Кыргызской Республики и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24) </w:t>
      </w:r>
      <w:r w:rsidRPr="00823119">
        <w:rPr>
          <w:rFonts w:ascii="Times New Roman" w:hAnsi="Times New Roman" w:cs="Times New Roman"/>
          <w:b/>
          <w:bCs/>
          <w:sz w:val="28"/>
          <w:szCs w:val="28"/>
        </w:rPr>
        <w:t>утрата товаров</w:t>
      </w:r>
      <w:r w:rsidRPr="00823119">
        <w:rPr>
          <w:rFonts w:ascii="Times New Roman" w:hAnsi="Times New Roman" w:cs="Times New Roman"/>
          <w:sz w:val="28"/>
          <w:szCs w:val="28"/>
        </w:rPr>
        <w:t xml:space="preserve"> - выбытие товаров из фактического владения лиц, обязанных в соответствии с настоящим Законом обеспечить их сохранность при проведении с ними таможенных операций, в том числе вследствие кражи или иных неправомерных действий третьих лиц;</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Термины в области таможенного регулирования, не определенные настоящим Законом, используются в настоящем Законе в значениях, определенных таможенным законодательством Таможенного союза и </w:t>
      </w:r>
      <w:r w:rsidRPr="00823119">
        <w:rPr>
          <w:rFonts w:ascii="Times New Roman" w:hAnsi="Times New Roman" w:cs="Times New Roman"/>
          <w:sz w:val="28"/>
          <w:szCs w:val="28"/>
        </w:rPr>
        <w:lastRenderedPageBreak/>
        <w:t>международными договорами, составляющими договорно-правовую базу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Все иные термины используются в настоящем Законе в значениях, определенных налоговым законодательством Кыргызской Республики, гражданским законодательством Кыргызской Республики, законодательством Кыргызской Республики об административной ответственности и иным законодательством Кыргызской Республики.</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8. Отношения таможенных органов Кыргызской Республики с </w:t>
      </w:r>
      <w:r w:rsidRPr="00823119">
        <w:rPr>
          <w:rFonts w:ascii="Times New Roman" w:hAnsi="Times New Roman" w:cs="Times New Roman"/>
          <w:sz w:val="28"/>
          <w:szCs w:val="28"/>
        </w:rPr>
        <w:tab/>
      </w:r>
      <w:r w:rsidRPr="00823119">
        <w:rPr>
          <w:rFonts w:ascii="Times New Roman" w:hAnsi="Times New Roman" w:cs="Times New Roman"/>
          <w:sz w:val="28"/>
          <w:szCs w:val="28"/>
        </w:rPr>
        <w:tab/>
      </w:r>
      <w:r w:rsidRPr="00823119">
        <w:rPr>
          <w:rFonts w:ascii="Times New Roman" w:hAnsi="Times New Roman" w:cs="Times New Roman"/>
          <w:sz w:val="28"/>
          <w:szCs w:val="28"/>
        </w:rPr>
        <w:tab/>
        <w:t xml:space="preserve">    участниками внешнеэкономической деятельности и иными </w:t>
      </w:r>
      <w:r w:rsidRPr="00823119">
        <w:rPr>
          <w:rFonts w:ascii="Times New Roman" w:hAnsi="Times New Roman" w:cs="Times New Roman"/>
          <w:sz w:val="28"/>
          <w:szCs w:val="28"/>
        </w:rPr>
        <w:tab/>
      </w:r>
      <w:r w:rsidRPr="00823119">
        <w:rPr>
          <w:rFonts w:ascii="Times New Roman" w:hAnsi="Times New Roman" w:cs="Times New Roman"/>
          <w:sz w:val="28"/>
          <w:szCs w:val="28"/>
        </w:rPr>
        <w:tab/>
      </w:r>
      <w:r w:rsidRPr="00823119">
        <w:rPr>
          <w:rFonts w:ascii="Times New Roman" w:hAnsi="Times New Roman" w:cs="Times New Roman"/>
          <w:sz w:val="28"/>
          <w:szCs w:val="28"/>
        </w:rPr>
        <w:tab/>
        <w:t xml:space="preserve">   организациями</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Таможенные органы Кыргызской Республики поддерживают официальные отношения с участниками внешнеэкономической деятельности, перевозчиками и иными организациями, деятельность которых связана с осуществлением внешней торговли товарами и их профессиональными объединениями (ассоциациями), в целях сотрудничества и взаимодействия по внедрению наиболее эффективных методов осуществления таможенного оформления и таможенного контроля, а также решения других задач, направленных на содействие развитию внешней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Сотрудничество и взаимодействие по внедрению наиболее эффективных методов осуществления таможенных операций, а также решение других задач, направленных на содействие развитию внешней торговли, осуществляется в следующих формах: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участие в разработке проектов нормативных правовых актов Кыргызской Республики в сфере таможенного дела, актов таможенного законодательства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участие в анализе финансовых, экономических, социальных и иных показателей развития внешнеэкономической деятельности, в том числе в отдельных отраслях экономики, на территории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участие в оценке эффективности применения мер таможенного администрирования;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подготовка для государственных органов Кыргызской Республики предложений о совершенствовании таможенного дела.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r w:rsidRPr="00823119">
        <w:rPr>
          <w:rFonts w:ascii="Times New Roman" w:hAnsi="Times New Roman" w:cs="Times New Roman"/>
          <w:sz w:val="28"/>
          <w:szCs w:val="28"/>
        </w:rPr>
        <w:t>Глава 2</w:t>
      </w:r>
      <w:r w:rsidRPr="00823119">
        <w:rPr>
          <w:rFonts w:ascii="Times New Roman" w:hAnsi="Times New Roman" w:cs="Times New Roman"/>
          <w:sz w:val="28"/>
          <w:szCs w:val="28"/>
        </w:rPr>
        <w:br/>
        <w:t>Информационные системы и информационные технологии в таможенном деле</w:t>
      </w: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9. Применение информационных систем, информационных </w:t>
      </w:r>
      <w:r w:rsidRPr="00823119">
        <w:rPr>
          <w:rFonts w:ascii="Times New Roman" w:hAnsi="Times New Roman" w:cs="Times New Roman"/>
          <w:sz w:val="28"/>
          <w:szCs w:val="28"/>
        </w:rPr>
        <w:tab/>
      </w:r>
      <w:r w:rsidRPr="00823119">
        <w:rPr>
          <w:rFonts w:ascii="Times New Roman" w:hAnsi="Times New Roman" w:cs="Times New Roman"/>
          <w:sz w:val="28"/>
          <w:szCs w:val="28"/>
        </w:rPr>
        <w:tab/>
      </w:r>
      <w:r w:rsidRPr="00823119">
        <w:rPr>
          <w:rFonts w:ascii="Times New Roman" w:hAnsi="Times New Roman" w:cs="Times New Roman"/>
          <w:sz w:val="28"/>
          <w:szCs w:val="28"/>
        </w:rPr>
        <w:tab/>
        <w:t xml:space="preserve">      технологий и средств их обеспечения</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Проведение предусмотренных настоящим Законом таможенных операций осуществляется с использованием информационных систем и информационных технологий, в том числе основанных на электронных </w:t>
      </w:r>
      <w:r w:rsidRPr="00823119">
        <w:rPr>
          <w:rFonts w:ascii="Times New Roman" w:hAnsi="Times New Roman" w:cs="Times New Roman"/>
          <w:sz w:val="28"/>
          <w:szCs w:val="28"/>
        </w:rPr>
        <w:lastRenderedPageBreak/>
        <w:t>способах передачи информации, а также средств их обеспечения в соответствии с настоящей главой.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Использование информационных систем и информационных технологий в таможенном деле должно быть экономически выгодным и эффективным для таможенных органов Кыргызской Республики и участников внешнеэкономической деятельности.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Внедрение информационных систем и информационных технологий с использованием средств вычислительной техники и связи осуществляется с учетом соответствующих международных стандартов.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Информационные системы, информационные технологии, а также средства их обеспечения, разрабатываемые и производимые таможенными органами Кыргызской Республики или приобретаемые ими на законном основании, находятся в государственной собственности и включаются в состав имущества таможенных органов Кыргызской Республики, которые осуществляют в отношении указанной продукции права собственности в пределах их компетенции.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Отношения, связанные с использованием таможенными органами Кыргызской Республики информационных систем, информационных технологий и средств их обеспечения, находящихся в собственности третьих лиц, строятся на договорной основе.</w:t>
      </w:r>
    </w:p>
    <w:p w:rsidR="003766F8" w:rsidRPr="00823119" w:rsidRDefault="003766F8" w:rsidP="00823119">
      <w:pPr>
        <w:pStyle w:val="tkTekst"/>
        <w:spacing w:after="0" w:line="240" w:lineRule="auto"/>
        <w:ind w:firstLine="708"/>
        <w:rPr>
          <w:rFonts w:ascii="Times New Roman" w:hAnsi="Times New Roman" w:cs="Times New Roman"/>
          <w:strike/>
          <w:sz w:val="28"/>
          <w:szCs w:val="28"/>
        </w:rPr>
      </w:pPr>
      <w:r w:rsidRPr="00823119">
        <w:rPr>
          <w:rFonts w:ascii="Times New Roman" w:hAnsi="Times New Roman" w:cs="Times New Roman"/>
          <w:sz w:val="28"/>
          <w:szCs w:val="28"/>
        </w:rPr>
        <w:t xml:space="preserve">6. Применяемые в таможенном деле информационные системы, информационные технологии и средства их обеспечения, находящиеся в собственности третьих лиц, должны соответствовать требованиям, устанавливаемым Правительством Кыргызской Республики и быть совместимыми с аналогичной продукцией, используемой таможенными органами Кыргызской Республики при совершении таможенных операций.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Возможность использования для таможенных целей информационных систем, информационных технологий, а также средств их обеспечения, порядок и условия применения этой продукции определяются Правительством Кыргызской Республики.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10. Сертификация информационных систем,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информационных технологий и средств их обеспечения</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Информационные системы, информационные технологии, а также средства их обеспечения подлежат сертификации в случаях и в порядке, предусмотренных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Круг лиц, на которых лежит риск, связанный с использованием несертифицированных информационных систем, информационных технологий и средств их обеспечения, а также с использованием информации, полученной из несертифицированной системы, определяется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Статья 11. Информационные ресурсы таможенных органов </w:t>
      </w:r>
    </w:p>
    <w:p w:rsidR="003766F8" w:rsidRPr="00823119" w:rsidRDefault="003766F8" w:rsidP="00823119">
      <w:pPr>
        <w:pStyle w:val="tkZagolovok5"/>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lastRenderedPageBreak/>
        <w:tab/>
      </w:r>
      <w:r w:rsidRPr="00823119">
        <w:rPr>
          <w:rFonts w:ascii="Times New Roman" w:hAnsi="Times New Roman" w:cs="Times New Roman"/>
          <w:sz w:val="28"/>
          <w:szCs w:val="28"/>
        </w:rPr>
        <w:tab/>
        <w:t xml:space="preserve">      Кыргызской Республики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Информационные ресурсы таможенных органов Кыргызской Республики формируют документы и сведения, предоставляемые при совершении таможенных операций, а также документы, необходимые для их совершения.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Под информационными ресурсами таможенных органов Кыргызской Республики понимается организованная совокупность документированной информации, включающая в себя базы данных и другие массивы информации, создаваемые, обрабатываемые и накапливаемые в информационных системах таможенных органов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Информационные ресурсы таможенных органов Кыргызской Республики являются государственной собственностью, включаются в состав имущества и находятся в ведении таможенных органов Кыргызской Республики в соответствии с их компетенцией.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Правовой режим информационных ресурсов таможенных органов Кыргызской Республики, в том числе порядок документирования информации, порядок их формирования и использования определяются Правительством Кыргызской Республики в соответствии с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 случаях, определяемых Правительством Кыргызской Республики, документы, представление которых предусмотрено настоящим Законом или в определенном им порядке, в том числе таможенная декларация, могут представляться посредством электронных способов обмена информации при соблюдении требований об их документировании, а также иных требований, установленных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Положения настоящей статьи не распространяются на случаи формирования государственных информационных ресурсов на основе обязательного предоставления документированной информации в случаях, предусмотренных нормативными правовыми актами Кыргызской Республики об информации, информатизации и защите информации.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12. Пользование информационными ресурсами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Информационные ресурсы, находящиеся в ведении таможенных органов Кыргызской Республики, являются открытыми и общедоступными, за исключением случаев, когда доступ к информации ограничен в соответствии с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случае, когда информация не ограничена доступом, физические и юридические лица, а также органы государственной власти и органы местного самоуправления имеют право на ее получение из информационных ресурсов таможенных органов Кыргызской Республики и не обязаны обосновывать перед ними необходимость получения запрашиваемой информации.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3. Порядок получения лицами информации из информационных ресурсов, находящихся в ведении таможенных органов Кыргызской Республики, место, время, основания и условия ее получения определяются Правительством Кыргызской Республики в соответствии с настоящим Законом и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Доступ к базе данных, находящейся в ведении таможенных органов Кыргызской Республики и содержащей коммерческую, банковскую или иную, охраняемую законом тайну, предоставляется уполномоченному органу по противодействию финансированию терроризма и легализации (отмыванию) доходов, полученных преступным путем, в порядке, установленном Правительством Кыргызской Республики.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13. Защита информации, прав субъектов, участвующих</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в информационных процессах и информатизации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Защита информации, прав субъектов, участвующих в информационных процессах и информатизации, осуществляется в порядке, установленном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Защита обеспечивается внедрением и использованием специальных программно-технических средств защиты информации, совместимых со средствами обеспечения информационных систем и информационных технологий, которые подлежат сертификации в порядке, установленном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Уровень защиты информации, обеспечиваемый средством защиты информации, должен соответствовать категории информации. Соответствие уровня защиты информации определенной категории обеспечивается таможенными органами Кыргызской Республики, в ведении которых находятся информационные ресурсы.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Контроль за соблюдением требований к защите информации и эксплуатации средств защиты информации осуществляется в соответствии с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14. Участие таможенных органов Кыргызской Республики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в международном информационном обмене</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Уполномоченный государственный орган и иные таможенные органы Кыргызской Республики участвуют в международном информационном обмене с таможенными органами, а также в пределах их компетенции с иными органами и организациями иностранных государств и международными организациями в порядке и на условиях, определяемых нормативными правовыми актами и международными договорами Кыргызской Республики. </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lastRenderedPageBreak/>
        <w:t>Глава 3</w:t>
      </w:r>
      <w:r w:rsidRPr="00823119">
        <w:rPr>
          <w:rFonts w:ascii="Times New Roman" w:hAnsi="Times New Roman" w:cs="Times New Roman"/>
          <w:sz w:val="28"/>
          <w:szCs w:val="28"/>
        </w:rPr>
        <w:br/>
        <w:t>Информирование и консультирование в области таможенного дела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15. Получение информации о причинах принятого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решения, совершенного действия или бездействия</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Лицо, в отношении которого таможенным органом Кыргызской Республики либо его должностным лицом принято решение или совершено действие, а также лицо, в отношении которого решение не принято либо подлежащее совершению действие не совершено в течение установленного срока, вправе обратиться в этот таможенный орган Кыргызской Республики в двухмесячный срок со дня принятия решения, совершения действия либо истечения срока их принятия или совершения с запросом о причинах и основаниях принятого решения или совершенного действия либо непринятия решения или не совершения действия, если это затрагивает права и законные интересы такого лица непосредственно и индивидуально.</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Запрос подлежит незамедлительному рассмотрению таможенным органом Кыргызской Республики. При подаче письменного запроса ответ должен быть дан в письменном виде.</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16. Информация о правовых актах в сфере таможенного дела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Уполномоченный государственный орган и иные таможенные органы Кыргызской Республики обеспечивают беспрепятственный доступ, в том числе с использованием информационных технологий, всех заинтересованных лиц к информации о действующих нормативных правовых актах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Таможенные органы Кыргызской Республики обеспечивают доступ заинтересованных лиц к информации о не вступивших в силу изменениях в нормативные правовые акты в области таможенного дела, в том числе с использованием информационных технологий, за исключением случаев, когда предварительное уведомление об изменениях правовых актов недопустимо.</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17. Консультирование по вопросам таможенного дела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и иным вопросам, входящим в компетенцию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таможенных органов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Таможенные органы Кыргызской Республики консультируют по вопросам таможенного дела и иным вопросам, входящим в компетенцию этих органов, в порядке, определяемом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Информация по вопросам таможенного дела, поставленным заинтересованным лицом, предоставляется в возможно короткие сроки.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Консультирование таможенными органами Кыргызской Республики осуществляется в устной и письменной форме бесплатно.</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Информация, предоставленная заинтересованным лицам при проведении консультации, не является основанием для принятия решения или совершения действия таможенными органами Кыргызской Республики при осуществлении таможенных операций в отношении товаров и транспортных средств.</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r w:rsidRPr="00823119">
        <w:rPr>
          <w:rFonts w:ascii="Times New Roman" w:hAnsi="Times New Roman" w:cs="Times New Roman"/>
          <w:sz w:val="28"/>
          <w:szCs w:val="28"/>
        </w:rPr>
        <w:t>Глава 4</w:t>
      </w:r>
      <w:r w:rsidRPr="00823119">
        <w:rPr>
          <w:rFonts w:ascii="Times New Roman" w:hAnsi="Times New Roman" w:cs="Times New Roman"/>
          <w:sz w:val="28"/>
          <w:szCs w:val="28"/>
        </w:rPr>
        <w:br/>
        <w:t>Регулирование деятельности в сфере таможенного дела</w:t>
      </w: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p>
    <w:p w:rsidR="003766F8" w:rsidRPr="00823119" w:rsidRDefault="003766F8" w:rsidP="00823119">
      <w:pPr>
        <w:pStyle w:val="tkZagolovok3"/>
        <w:spacing w:before="0" w:after="0" w:line="240" w:lineRule="auto"/>
        <w:ind w:left="0" w:right="0" w:firstLine="567"/>
        <w:jc w:val="both"/>
        <w:rPr>
          <w:rFonts w:ascii="Times New Roman" w:hAnsi="Times New Roman" w:cs="Times New Roman"/>
          <w:sz w:val="28"/>
          <w:szCs w:val="28"/>
        </w:rPr>
      </w:pPr>
      <w:r w:rsidRPr="00823119">
        <w:rPr>
          <w:rFonts w:ascii="Times New Roman" w:hAnsi="Times New Roman" w:cs="Times New Roman"/>
          <w:sz w:val="28"/>
          <w:szCs w:val="28"/>
        </w:rPr>
        <w:t>Статья 18. Общие положения деятельности в сфере таможенного дела</w:t>
      </w:r>
    </w:p>
    <w:p w:rsidR="003766F8" w:rsidRPr="00823119" w:rsidRDefault="003766F8" w:rsidP="00823119">
      <w:pPr>
        <w:pStyle w:val="tkZagolovok3"/>
        <w:spacing w:before="0" w:after="0" w:line="240" w:lineRule="auto"/>
        <w:ind w:left="0" w:right="0" w:firstLine="567"/>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Деятельность отечественных юридических лиц в качестве владельцев складов временного хранения, владельцев таможенных складов, владельцев магазинов беспошлинной торговли, таможенных перевозчиков, уполномоченных экономических операторов и таможенных представителей допускается при условии включения их в реестр владельцев складов временного хранения, реестр владельцев таможенных складов, реестр владельцев магазинов беспошлинной торговли, реестр таможенных перевозчиков, реестр уполномоченных экономических операторов и реестр таможенных представителей.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Порядок и условия включения юридических лиц, заинтересованных в осуществлении деятельности в качестве владельца свободного склада, в реестр владельцев свободных складов, основания для исключения из такого реестра владельца свободного склада и порядок исключения из такого реестра, а также порядок приостановления деятельности в качестве владельца свободного склада и ее возобновления, порядок ведения реестра владельцев свободных складов определяются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Реестры лиц, осуществляющих деятельность в сфере таможенного дела, ведутся уполномоченным государственным органом в порядке, определяемом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Уполномоченный государственный орган обязан:</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обеспечить регулярное, не реже одного раза в три месяца, опубликование в своих официальных изданиях реестры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представлять в орган Таможенного союза реестры лиц, осуществляющих деятельность в сфере таможенного дела. </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19. Порядок включения в реестр и исключения из реестра лиц,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lastRenderedPageBreak/>
        <w:t xml:space="preserve">                    осуществляющих деятельность в сфере таможенного дела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Включение в реестр лиц, осуществляющих деятельность в сфере таможенного дела, осуществляется путем подачи лицом в уполномоченный государственный орган в письменной форме заявления, содержащего сведения, предусмотренные статьей 20 настоящего Закона.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К заявлению прилагаются документы, предусмотренные статьей 21 настоящего Закона, которые представляются в виде оригиналов или копий, заверенных в установленном порядке. Документы представляются на государственном либо официальном языке.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Уполномоченный государственный орган вправе запросить у третьих лиц, а также у государственных органов документы, подтверждающие сведения, указанные заявителем.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После рассмотрения заявления, по требованию заявителя, уполномоченный государственный орган обязан возвратить заявителю оригиналы представленных документов.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Включение в реестр лиц, осуществляющих деятельность в сфере таможенного дела, оформляется решением уполномоченного государственного органа в письменной форме и подтверждается выдачей свидетельства о включении в такой реестр на бесплатной основе.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Решение, принятое уполномоченным государственным органом о включении в реестр лица, осуществляющего деятельность в сфере таможенного дела, действительно только в отношении лица, подавшего соответствующее заявление, и является бессрочным.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Решение об исключении из реестра лиц, осуществляющих деятельность в сфере таможенного дела, принимается на основании заявления, поступившего в уполномоченный государственный орган об отзыве свидетельства о включении в реестр, или по основаниям, предусмотренным настоящим Законом.</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20. Сведения, необходимые для включения в реестр лиц,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осуществляющих деятельность в сфере таможенного дела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Заявление о включении в реестр лиц, осуществляющих деятельность в сфере таможенного дела, должно содержать:</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сведения о наименовании, об организационно-правовой форме, о местонахождении, а также о размере полностью сформированного уставного капитала заявителя;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сведения о намерении ограничить регион своей деятельности в рамках региона деятельности одного (нескольких) таможенного органа (таможенных органов) Кыргызской Республики либо не ограничивать регион своей деятельности;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2. Кроме общих сведений, указанных в части 1 настоящей статьи, заявитель представляет следующие дополнительные сведения: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 учреждении склада временного хранения или таможенного склада: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сведения о типе склада временного хранения или таможенного склада, а также обоснование в случае учреждения склада закрытого типа;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сведения о помещениях и (или) об открытых площадках, находящихся во владении заявителя и предназначенных для использования в качестве склада временного хранения или таможенного склада, их местонахождении, обустройстве, оборудовании и о материально-техническом оснащении;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учреждении магазина беспошлинной торговли: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 сведения о наличии к моменту подачи заявления помещений, пригодных для использования в качестве магазина беспошлинной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осуществлении деятельности в качестве таможенного представителя: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сведения о намерении ограничить сферу своей деятельности совершением таможенных операций в отношении определенных видов товаров в соответствии с Товарной номенклатурой внешнеэкономической деятельности Таможенного союза либо в отношении товаров, перемещаемых через таможенную границу определенными видами транспорта, а также совершением отдельных таможенных операций в рамках региона деятельности одного (нескольких) таможенного органа (таможенных органов) Кыргызской Республики либо без таких ограничений;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 осуществлении деятельности в качестве таможенного перевозчика: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сведения  о  сроке осуществления деятельности по перевозке грузов;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сведения  о находящихся во владении транспортных средствах (общее количество, технические характеристики), которые предполагается использовать  при осуществлении деятельности в качестве таможенного перевозчика,  в том числе о транспортных средствах, пригодных для перевозки товаров под таможенными пломбами и печатями.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5) при осуществлении деятельности в качестве уполномоченных экономических операторов:</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сведения, указанные в части 1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На каждое территориально обособленное помещение и (или) каждую территориально обособленную открытую площадку, которые предназначаются для использования в качестве склада временного хранения, таможенного склада и магазина беспошлинной торговли, представляется отдельное заявление о включении в реестр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21. Перечень документов, необходимых для включения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в реестр лиц, осуществляющих деятельность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в сфере таможенного дела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1. К заявлению о включении в реестр лиц, осуществляющих деятельность в сфере таможенного дела, прилагаются следующие документы: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копии учредительных документов;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копия свидетельства о государственной регистрации лица;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документы об открытых банковских счетах;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документы, подтверждающие уплату страховых платежей в соответствии со статьей 22 настоящего Закона.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Кроме общих документов, указанных в части 1 настоящей статьи, заявитель представляет следующие дополнительные документы: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 учреждении склада временного хранения или таможенного склада: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планы и чертежи помещений и (или) открытых площадок, предназначенных для использования в качестве склада временного хранения или таможенного склада;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договор аренды территории (площади) и помещений или иные документы, подтверждающие право владения территорией (площадью) и помещениями, для учреждения склада временного хранения или таможенного склада;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документы о государственной регистрации прав и обременений (ограничений) прав на недвижимое имущество в соответствии с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документ, подтверждающий внесение обеспечения уплаты таможенных пошлин, налогов в соответствии </w:t>
      </w:r>
      <w:hyperlink w:anchor="обеспечениеуплаты" w:history="1">
        <w:r w:rsidRPr="00823119">
          <w:rPr>
            <w:rStyle w:val="a3"/>
            <w:rFonts w:ascii="Times New Roman" w:hAnsi="Times New Roman" w:cs="Times New Roman"/>
            <w:color w:val="auto"/>
            <w:sz w:val="28"/>
            <w:szCs w:val="28"/>
            <w:u w:val="none"/>
          </w:rPr>
          <w:t>с</w:t>
        </w:r>
      </w:hyperlink>
      <w:r w:rsidRPr="00823119">
        <w:rPr>
          <w:rFonts w:ascii="Times New Roman" w:hAnsi="Times New Roman" w:cs="Times New Roman"/>
          <w:sz w:val="28"/>
          <w:szCs w:val="28"/>
        </w:rPr>
        <w:t xml:space="preserve"> главой 40 настоящего Закона;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учреждении магазина беспошлинной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договор аренды территории (площади) или иные документы, подтверждающие право владения помещениями, для учреждения магазина беспошлинной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подтверждение уполномоченного государственного органа в сфере охраны государственной границы о возможности открытия магазина беспошлинной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планы и чертежи помещений, предназначенных для использования в качестве магазина беспошлинной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документы о государственной регистрации прав и обременений (ограничений) прав на недвижимое имущество, в соответствии с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документ, подтверждающий внесение обеспечения уплаты таможенных пошлин, налогов в </w:t>
      </w:r>
      <w:hyperlink w:anchor="обеспечениеуплаты" w:history="1">
        <w:r w:rsidRPr="00823119">
          <w:rPr>
            <w:rStyle w:val="a3"/>
            <w:rFonts w:ascii="Times New Roman" w:hAnsi="Times New Roman" w:cs="Times New Roman"/>
            <w:color w:val="auto"/>
            <w:sz w:val="28"/>
            <w:szCs w:val="28"/>
            <w:u w:val="none"/>
          </w:rPr>
          <w:t>соответствии с главой</w:t>
        </w:r>
      </w:hyperlink>
      <w:r w:rsidRPr="00823119">
        <w:rPr>
          <w:rFonts w:ascii="Times New Roman" w:hAnsi="Times New Roman" w:cs="Times New Roman"/>
          <w:sz w:val="28"/>
          <w:szCs w:val="28"/>
        </w:rPr>
        <w:t xml:space="preserve"> 40 настоящего Закона;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осуществлении деятельности в качестве таможенного представителя: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квалификационные свидетельства специалистов по таможенному оформлению, являющихся работниками заявителя;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документ, регулирующий трудовые правоотношения о приеме на работу в качестве специалиста по таможенному оформлению, и (или) </w:t>
      </w:r>
      <w:r w:rsidRPr="00823119">
        <w:rPr>
          <w:rFonts w:ascii="Times New Roman" w:hAnsi="Times New Roman" w:cs="Times New Roman"/>
          <w:sz w:val="28"/>
          <w:szCs w:val="28"/>
        </w:rPr>
        <w:lastRenderedPageBreak/>
        <w:t>документ, подтверждающий полномочия лица выступать в качестве специалиста по таможенному оформлению;</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документы о наличии специалистов по таможенному оформлению по каждому региону, в котором заявитель предполагает вести свою деятельность. Если лицо планирует осуществлять деятельность без каких-либо ограничений по региону, в этом случае представляются сведения о филиалах и их местонахождении, через которые заявитель планирует осуществлять свою деятельность в качестве таможенного представителя на день подачи заявления;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документ, подтверждающий внесение обеспечения уплаты таможенных пошлин, налогов на сумму не менее чем 700000 расчетных показателей;</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4) при осуществлении деятельности в качестве уполномоченного экономического оператора: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документ, подтверждающий обеспечение уплаты таможенных пошлин, налогов в виде банковской гарантии, выданной банком, включенным в Реестр банков и иных кредитных организаций, который ведет уполномоченный государственный орган;</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документ об отсутствии на день обращения в уполномоченный государственный орган задолженности (недоимки) в соответствии с налоговым законодательством Кыргызской Республики; </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сведения о наличии системы учета товаров, позволяющей сопоставлять сведения, представленные таможенным органам Кыргызской Республики при совершении таможенных процедур и сведений о проведении хозяйственных операций;</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планы и чертежи помещений и (или) открытых площадок, предназначенных для использования в качестве склада;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договор аренды территории (площади) и помещений или иные документы, подтверждающие право владения территорией (площадью) и помещениями склада;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документы о государственной регистрации прав и обременений (ограничений) прав на недвижимое имущество, в соответствии с законодательством Кыргызской Республики.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5) при осуществлении деятельности в качестве таможенного  перевозчика: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лицензию на осуществление деятельности по перевозке грузов, если такой вид деятельности лицензируется в соответствии с законодательством Кыргызской Республики;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документы, подтверждающие право владения транспортными средствами,  которые предполагается использовать при осуществлении деятельности  в качестве таможенного перевозчика;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документ, подтверждающий внесение обеспечения уплаты таможенных пошлин, налогов на сумму не менее чем 140000 расчетных показателей. </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lastRenderedPageBreak/>
        <w:t xml:space="preserve">Статья 22. Условия включения в реестр лиц, осуществляющих </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ab/>
      </w:r>
      <w:r w:rsidRPr="00823119">
        <w:rPr>
          <w:rFonts w:ascii="Times New Roman" w:hAnsi="Times New Roman" w:cs="Times New Roman"/>
          <w:sz w:val="28"/>
          <w:szCs w:val="28"/>
        </w:rPr>
        <w:tab/>
        <w:t xml:space="preserve">      деятельность в сфере таможенного дела</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Условиями включения в реестр лиц, осуществляющих деятельность в сфере таможенного дела, являются: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 учреждении склада временного хранения или таможенного склада: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наличие помещений и (или) открытых площадок, пригодных для использования в качестве склада временного хранения или таможенного склада (статьи 65 и </w:t>
      </w:r>
      <w:hyperlink w:anchor="тамсклад" w:history="1">
        <w:r w:rsidRPr="00823119">
          <w:rPr>
            <w:rStyle w:val="a3"/>
            <w:rFonts w:ascii="Times New Roman" w:hAnsi="Times New Roman" w:cs="Times New Roman"/>
            <w:color w:val="auto"/>
            <w:sz w:val="28"/>
            <w:szCs w:val="28"/>
            <w:u w:val="none"/>
          </w:rPr>
          <w:t>96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право пользования, владения или распоряжения территорией (площадью) и помещениями для учреждения склада временного хранения или таможенного склада. При этом срок действия договора аренды территории (площади) и помещений, предназначенного для использования в качестве склада временного хранения или таможенного склада должен составлять не менее трех лет с момента подачи заявления;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обеспечение уплаты таможенных пошлин, налогов;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применение технически совместимых с информационными системами таможенных органов Кыргызской Республики информационных систем учета и контроля товаров, находящихся под таможенным контролем;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отсутствие на день подачи заявления задолженности по таможенным платежам, пеням;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отсутствие на день подачи заявления фактов привлечения в течение одного  года, к административной и/или уголовной ответственности за правонарушение в сфере таможенного дела;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учреждении магазина беспошлинной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наличие помещений, пригодных для использования в качестве магазина беспошлинной торговли </w:t>
      </w:r>
      <w:hyperlink w:anchor="беспошлинторговля" w:history="1">
        <w:r w:rsidRPr="00823119">
          <w:rPr>
            <w:rStyle w:val="a3"/>
            <w:rFonts w:ascii="Times New Roman" w:hAnsi="Times New Roman" w:cs="Times New Roman"/>
            <w:color w:val="auto"/>
            <w:sz w:val="28"/>
            <w:szCs w:val="28"/>
            <w:u w:val="none"/>
          </w:rPr>
          <w:t>(статья 149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право пользования, владения или распоряжения помещениями для учреждения магазина беспошлинной торговли. При этом срок действия договора аренды территории (площади) и помещений, предназначенного для использования в качестве магазина беспошлинной торговли должен составлять не менее трех лет с момента подачи заявления;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обеспечение уплаты таможенных пошлин, налогов;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применение информационных систем учета и контроля товаров, находящихся под таможенным контролем, технически совместимых с информационными системами таможенных органов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отсутствие на день подачи заявления задолженности по таможенным платежам, пеням;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отсутствие на день подачи заявления фактов привлечения в течение одного  года к административной и/или уголовной ответственности за правонарушение в сфере таможенного дела;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качестве таможенного представителя: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 наличие в штате не менее одного специалиста по таможенному оформлению, получившего квалификационное свидетельство </w:t>
      </w:r>
      <w:hyperlink w:anchor="таможенныйпредстав" w:history="1">
        <w:r w:rsidRPr="00823119">
          <w:rPr>
            <w:rStyle w:val="a3"/>
            <w:rFonts w:ascii="Times New Roman" w:hAnsi="Times New Roman" w:cs="Times New Roman"/>
            <w:color w:val="auto"/>
            <w:sz w:val="28"/>
            <w:szCs w:val="28"/>
            <w:u w:val="none"/>
          </w:rPr>
          <w:t>(статьи 231, 232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применение информационных систем, технически совместимых с информационными системами таможенных органов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обеспечение уплаты таможенных пошлин, налогов;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отсутствие на день подачи заявления задолженности  по таможенным платежам, пеням;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отсутствие на день подачи заявления фактов привлечения в течение одного года, к административной и/или уголовной ответственности за правонарушение в сфере таможенного дела; </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4) в качестве уполномоченного экономического оператора: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обеспечение банковской гарантии, выданной банком, включенным в Реестр банков и иных кредитных организаций, который ведет уполномоченный государственный орган;</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осуществление внешнеэкономической деятельности не менее трех лет до дня обращения в уполномоченный государственный орган;</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отсутствие на день обращения в уполномоченный государственный орган неисполненной обязанности по уплате таможенных платежей, процентов, пеней;</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отсутствие на день обращения в уполномоченный государственный орган задолженности (недоимки) в соответствии с налоговым законодательством Кыргызской Республики;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отсутствие фактов привлечения к административной ответственности за нарушение таможенных правил в течение одного года до обращения в уполномоченный государственный орган;</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наличие системы учета товаров;</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наличие автоматизированной системы декларирования, контроля и учета таможенных деклараций, в том числе с обязательным применением программного продукта, совместимого с программными продуктами, используемыми таможенными органами Кыргызской Республики;</w:t>
      </w:r>
    </w:p>
    <w:p w:rsidR="003766F8" w:rsidRPr="00823119" w:rsidRDefault="003766F8" w:rsidP="00823119">
      <w:pPr>
        <w:spacing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ab/>
        <w:t>- обеспечение информационных технологических мер по безопасности в целях сохранности документации и защиты компьютерной системы от несанкционированного доступа к ней посторонних лиц;</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наличие помещений и (или) открытых площадок, пригодных для использования в качестве склада;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право пользования, владения или распоряжения территорией (площадью) и помещениями склада;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отсутствие на день подачи заявления задолженности  по таможенным платежам, пеням;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отсутствие на день подачи заявления фактов привлечения в течение одного года, к административной и/или уголовной ответственности за правонарушение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в качестве таможенного перевозчика: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 владение транспортными средствами,  пригодными для перевозки товаров под таможенными пломбами и печатями, отвечающими конкретным требованиям к обустройству и оборудованию транспортных средств в соответствии с критериями, </w:t>
      </w:r>
      <w:hyperlink w:anchor="Таможенныйперевозчик" w:history="1">
        <w:r w:rsidRPr="00823119">
          <w:rPr>
            <w:rStyle w:val="a3"/>
            <w:rFonts w:ascii="Times New Roman" w:hAnsi="Times New Roman" w:cs="Times New Roman"/>
            <w:color w:val="auto"/>
            <w:sz w:val="28"/>
            <w:szCs w:val="28"/>
            <w:u w:val="none"/>
          </w:rPr>
          <w:t>определенными статьей 56 настоящего</w:t>
        </w:r>
      </w:hyperlink>
      <w:r w:rsidRPr="00823119">
        <w:rPr>
          <w:rFonts w:ascii="Times New Roman" w:hAnsi="Times New Roman" w:cs="Times New Roman"/>
          <w:sz w:val="28"/>
          <w:szCs w:val="28"/>
        </w:rPr>
        <w:t xml:space="preserve"> Закона;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обеспечение уплаты таможенных пошлин, налогов;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отсутствие на день подачи заявления задолженности  по таможенным платежам, пеням;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отсутствие на день подачи заявления фактов привлечения в течение одного  года, к административной и/или уголовной ответственности за правонарушение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Деятельность в качестве владельца склада временного хранения, владельца таможенного склада, владельца магазина беспошлинной торговли и таможенного представителя подлежит обязательному страхованию в соответствии с законодательством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23. Решение о включении (об отказе во включении)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в реестр лиц, осуществляющих деятельность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в сфере таможенного дела</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Уполномоченный государственный орган принимает решение о включении в реестр лиц, осуществляющих деятельность в сфере таможенного дела, не позднее 15 дней со дня регистрации всех необходимых документов для его принятия, включая сроки рассмотрения документов. В решении о включении в реестр лиц, осуществляющих деятельность в сфере таможенного дела, может быть отказано:</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если не представлены все документы и сведения, требуемые в соответствии с настоящей главой;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несоблюдении заявителем условий, предусмотренных статьей 22 настоящего Закона.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случае устранения заявителем недостатков, послуживших основанием для отказа в соответствии с пунктами 1 и 2 настоящей части, заявление рассматривается на общих основаниях.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Уполномоченный государственный орган о принятом решении обязан уведомить заявителя в течение 3 дней со дня принятия решения.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Уведомление об отказе во включении в реестр лиц, осуществляющих деятельность в сфере таможенного дела, направляется (вручается) заявителю или его представителю в письменной форме с указанием причин отказа.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Отказ уполномоченного государственного органа во включении в реестр лиц, осуществляющих деятельность в сфере таможенного дела, может быть обжалован в порядке, установленном разделом XI настоящего Закона.</w:t>
      </w:r>
    </w:p>
    <w:p w:rsidR="003766F8" w:rsidRPr="00823119" w:rsidRDefault="003766F8" w:rsidP="00823119">
      <w:pPr>
        <w:pStyle w:val="tkRedakcijaTekst"/>
        <w:spacing w:after="0" w:line="240" w:lineRule="auto"/>
        <w:ind w:firstLine="0"/>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24. Приостановление срока действия и отзыв решения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о включении в реестр лиц, осуществляющих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деятельность в сфере таможенного дела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1. За однократное нарушение, не повлекшее большой ущерб, неисполнение лицом, осуществляющим деятельность в сфере таможенного дела, требований и условий, содержащихся в настоящей главе, данное лицо подлежит письменному предупреждению.</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случае невыполнения лицом, подвергнутым письменному предупреждению в соответствии с частью 1 настоящей статьи, требований настоящего Закона, уполномоченным государственным органом приостанавливается деятельность лиц, осуществляющих деятельность в сфере таможенного дела, на срок до 3 месяцев.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Действие решения о включении в реестр лиц, осуществляющих деятельность в сфере таможенного дела, возобновляется при условии устранения причин, послуживших основанием для приостановления его действия.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период приостановления действия решения: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помещение товаров на склад временного хранения, таможенный склад, в магазин беспошлинной торговли не допускается;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 товарами, помещенными на склад временного хранения, таможенный склад, в магазин беспошлинной торговли, производить какие-либо операции не допускается, за исключением операций, необходимых для обеспечения сохранности товаров, которые могут совершаться с разрешения таможенного органа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реализация товаров на таможенном складе и в магазине беспошлинной торговли запрещается.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Решение о включении в реестр лиц, осуществляющих деятельность в сфере таможенного дела, отзывается уполномоченным государственным органом в следующих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 учреждении склада временного хранения или таможенного склада: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совершение владельцем склада двух и более административных правонарушений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по решению суда;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признание владельца склада несостоятельным (банкротом) или объявление им о своем банкротстве;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реорганизации лица в порядке, установленном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по заявлению владельца склада об отзыве решения о включении в реестр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осуществлении деятельности в качестве таможенного представителя: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невыполнение обязанностей таможенного представителя, если ранее к нему применялись меры в соответствии с частями 1 и 2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нарушение порядка учета товаров, в отношении которых таможенным представителем совершаются таможенные процедуры, если ранее к нему применялись меры в соответствии с частями 1 и 2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совершение таможенным представителем двух и более административных правонарушений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по решению суда;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реорганизации лица в порядке, установленном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по заявлению таможенного представителя об отзыве решения о включении в реестр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причинение ущерба представляемым лицам, в том числе в результате незаконного использования сведений, составляющих коммерческую тайну или являющихся конфиденциальной информацией, наличие которого доказано в установленном законом порядке;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признание таможенного представителя несостоятельным (банкротом) или объявление им о своем банкротстве;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пользование услугами специалиста, не имеющего квалификационного свидетельства, в том числе если квалификационное свидетельство отозвано или его действие приостановлено в связи с истечением срока его действия, лишение права заниматься этой деятельностью на основании акта суда;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учреждении магазина беспошлинной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совершение владельцем магазина беспошлинной торговли двух и более административных правонарушений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по решению суда;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признание владельца магазина беспошлинной торговли несостоятельным (банкротом) или объявление им о своем банкротстве;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реорганизации лица в порядке, установленном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заявление владельца магазина беспошлинной торговли об отзыве решения о включении в реестр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Принятие уполномоченным государственным органом решения об отзыве по основаниям, предусмотренным частью 3 настоящей статьи, влечет исключение лиц из реестров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Отзыв действует со дня принятия уполномоченным государственным органом решения об отзыве.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Решение об отзыве доводится уполномоченным государственным органом до сведения лица, в отношении которого такое решение принято, в письменной форме с мотивированным обоснованием такого решения не позднее дня, следующего за днем его принятия. Указанное решение вручается руководителю или иному представителю лица под расписку или иным способом, подтверждающим факт и дату получения этого решения. Если указанные лица уклоняются от получения указанного решения, оно направляется по почте заказным письмом. Днем уведомления лица о решении об отзыве считается день уведомления почтовой службой о вручении заказного письма.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5. Повторное заявление о включении в реестр лиц, осуществляющих деятельность в сфере таможенного дела, может быть рассмотрено по истечении одного года со дня вынесения решения об отзыве при условии устранения причин, послуживших основанием для его отзыва.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Действие настоящей статьи не распространяется на лиц, осуществляющих деятельность в качестве уполномоченного экономического оператора.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spacing w:after="0" w:line="240" w:lineRule="auto"/>
        <w:ind w:firstLine="708"/>
        <w:jc w:val="both"/>
        <w:rPr>
          <w:rFonts w:ascii="Times New Roman" w:hAnsi="Times New Roman" w:cs="Times New Roman"/>
          <w:b/>
          <w:sz w:val="28"/>
          <w:szCs w:val="28"/>
        </w:rPr>
      </w:pPr>
      <w:r w:rsidRPr="00823119">
        <w:rPr>
          <w:rFonts w:ascii="Times New Roman" w:hAnsi="Times New Roman" w:cs="Times New Roman"/>
          <w:b/>
          <w:sz w:val="28"/>
          <w:szCs w:val="28"/>
        </w:rPr>
        <w:t xml:space="preserve">Статья 25. Приостановление срока действия и отзыв решения </w:t>
      </w:r>
    </w:p>
    <w:p w:rsidR="003766F8" w:rsidRPr="00823119" w:rsidRDefault="003766F8" w:rsidP="00823119">
      <w:pPr>
        <w:spacing w:after="0" w:line="240" w:lineRule="auto"/>
        <w:ind w:firstLine="708"/>
        <w:jc w:val="both"/>
        <w:rPr>
          <w:rFonts w:ascii="Times New Roman" w:hAnsi="Times New Roman" w:cs="Times New Roman"/>
          <w:b/>
          <w:sz w:val="28"/>
          <w:szCs w:val="28"/>
        </w:rPr>
      </w:pPr>
      <w:r w:rsidRPr="00823119">
        <w:rPr>
          <w:rFonts w:ascii="Times New Roman" w:hAnsi="Times New Roman" w:cs="Times New Roman"/>
          <w:b/>
          <w:sz w:val="28"/>
          <w:szCs w:val="28"/>
        </w:rPr>
        <w:t xml:space="preserve">                    о включении в реестр лиц, осуществляющих </w:t>
      </w:r>
    </w:p>
    <w:p w:rsidR="003766F8" w:rsidRPr="00823119" w:rsidRDefault="003766F8" w:rsidP="00823119">
      <w:pPr>
        <w:spacing w:after="0" w:line="240" w:lineRule="auto"/>
        <w:ind w:firstLine="708"/>
        <w:jc w:val="both"/>
        <w:rPr>
          <w:rFonts w:ascii="Times New Roman" w:hAnsi="Times New Roman" w:cs="Times New Roman"/>
          <w:b/>
          <w:sz w:val="28"/>
          <w:szCs w:val="28"/>
        </w:rPr>
      </w:pPr>
      <w:r w:rsidRPr="00823119">
        <w:rPr>
          <w:rFonts w:ascii="Times New Roman" w:hAnsi="Times New Roman" w:cs="Times New Roman"/>
          <w:b/>
          <w:sz w:val="28"/>
          <w:szCs w:val="28"/>
        </w:rPr>
        <w:t xml:space="preserve">                    деятельность в качестве уполномоченного </w:t>
      </w:r>
    </w:p>
    <w:p w:rsidR="003766F8" w:rsidRPr="00823119" w:rsidRDefault="003766F8" w:rsidP="00823119">
      <w:pPr>
        <w:spacing w:after="0" w:line="240" w:lineRule="auto"/>
        <w:ind w:firstLine="708"/>
        <w:jc w:val="both"/>
        <w:rPr>
          <w:rFonts w:ascii="Times New Roman" w:hAnsi="Times New Roman" w:cs="Times New Roman"/>
          <w:b/>
          <w:sz w:val="28"/>
          <w:szCs w:val="28"/>
        </w:rPr>
      </w:pPr>
      <w:r w:rsidRPr="00823119">
        <w:rPr>
          <w:rFonts w:ascii="Times New Roman" w:hAnsi="Times New Roman" w:cs="Times New Roman"/>
          <w:b/>
          <w:sz w:val="28"/>
          <w:szCs w:val="28"/>
        </w:rPr>
        <w:t xml:space="preserve">                    экономического оператора </w:t>
      </w:r>
    </w:p>
    <w:p w:rsidR="003766F8" w:rsidRPr="00823119" w:rsidRDefault="003766F8" w:rsidP="00823119">
      <w:pPr>
        <w:spacing w:after="0" w:line="240" w:lineRule="auto"/>
        <w:jc w:val="both"/>
        <w:rPr>
          <w:rFonts w:ascii="Times New Roman" w:hAnsi="Times New Roman" w:cs="Times New Roman"/>
          <w:sz w:val="28"/>
          <w:szCs w:val="28"/>
        </w:rPr>
      </w:pP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Действие решения о включении в реестр лиц, осуществляющих деятельность в качестве уполномоченного экономического оператора, приостанавливается при: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подаче заявления уполномоченного экономического оператора, о приостановлении действия решения о включении в реестр лиц, осуществляющих деятельность в качестве уполномоченного экономического оператора;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2) наличии задолженности по таможенным платежам, налогам и пени - до момента оплаты задолженности;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3) наличии фактов возбуждения уголовных дел, - до вынесения окончательного решения в соответствии с законодательством Кыргызской Республики;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4) наличии фактов возбуждения административного производства за нарушение таможенных правил - до вынесения окончательного решения в соответствии с законодательством Кыргызской Республики.</w:t>
      </w:r>
    </w:p>
    <w:p w:rsidR="003766F8" w:rsidRPr="00823119" w:rsidRDefault="003766F8" w:rsidP="00823119">
      <w:pPr>
        <w:spacing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ab/>
        <w:t>Уполномоченный государственный орган о принятом решении обязан письменно уведомить уполномоченного экономического оператора в течение 5 дней со дня принятия решения.</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2. Действие решения о включении в реестр лиц, осуществляющих деятельность в качестве уполномоченного экономического оператора, отзывается при: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подаче заявления уполномоченного экономического оператора об исключении его из реестра уполномоченных экономических операторов;</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2) ликвидации юридического лица в соответствии с законодательством Кыргызской Республики;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3) реорганизации юридического лица в соответствии с законодательством Кыргызской Республики; </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4) наличии уголовной ответственности на основании приговора суда, вступившего в силу в установленном порядке;</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5) наличии административной ответственности на основании решения суда, вступившего в силу в установленном порядке; </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lastRenderedPageBreak/>
        <w:t xml:space="preserve">6) признании юридического лица несостоятельным (банкротом) или объявлении им о своем банкротстве. </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3. Принятие уполномоченным государственным органом решения об отзыве по основаниям, предусмотренным частью 2 настоящей статьи, влечет исключение лиц из реестра лиц, осуществляющих деятельность в качестве уполномоченного экономического оператора.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Отзыв действует со дня принятия уполномоченным государственным органом решения об отзыве.</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Решение об отзыве доводится уполномоченным государственным органом до сведения лица, в отношении которого такое решение принято, в письменной форме с мотивированным обоснованием такого решения не позднее дня, следующего за днем его принятия, а также таможенных органов Кыргызской Республики. Указанное решение вручается руководителю или иному представителю лица под расписку или иным способом, подтверждающим факт и дату получения этого решения. Если указанные лица уклоняются от получения указанного решения, оно направляется по почте заказным письмом. Днем уведомления лица о решении об отзыве считается день уведомления почтовой службой о вручении заказного письма.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Повторное заявление о включении в реестр лиц, осуществляющих деятельность в качестве уполномоченного экономического оператора, может быть рассмотрено по истечении одного года со дня вынесения решения об отзыве при условии устранения причин, послуживших основанием для его отзыва, за исключением лиц привлеченных к административной и/или уголовной ответственности.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26. Переоформление решения о включении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в реестр лиц, осуществляющих деятельность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в сфере таможенного дела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случае изменения наименования лица, не влекущего изменение организационно-правовой формы или места его нахождения, либо изменения сведений в документах, указанных в пункте 4) части 2 статьи 21 настоящего Закона, лицо, осуществляющее деятельность в сфере таможенного дела, обязано подать заявление о пересмотре решения о включении в реестр лиц, осуществляющих деятельность в сфере таможенного дела, с приложением соответствующих документов, подтверждающих указанные сведения.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Заявление о переоформлении решения подается заявителем в течение 5 рабочих дней с момента наступления обстоятельств, являющихся основаниями для переоформления.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переоформлении решения уполномоченный государственный орган вносит соответствующие изменения в реестр лиц, осуществляющих деятельность в сфере таможенного дела. При этом ранее выданное решение и свидетельство аннулируются. Вновь принятому свидетельству присваивается новый регистрационный номер реестра и указывается дата выдачи.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До получения свидетельства, в период переоформления, лицо, осуществляющее деятельность в сфере таможенного дела, осуществляет деятельность на основании копии ранее принятого решения и свидетельства, заверенных в установленном порядке.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Переоформление решения уполномоченным государственным органом осуществляется в течение 15 рабочих дней со дня подачи лицом, осуществляющим деятельность в сфере таможенного дела, соответствующего заявления и документов.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Запрещается требовать от лица, осуществляющего деятельность в сфере таможенного дела, переоформления решения по иным основаниям, не предусмотренным настоящей статьей.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27. Реестр лиц, осуществляющих деятельность</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в сфере таможенного дела</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Уполномоченный государственный орган формирует и ведет реестр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Информация, содержащаяся в реестре лиц, осуществляющих деятельность в сфере таможенного дела, является доступной для ознакомления и размещается на Интернет-ресурсе уполномоченного государственного органа. Допускается периодическое опубликование информации, содержащейся в реестре лиц, осуществляющих деятельность в сфере таможенного дела, в средствах массовой информации.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Реестр лиц, осуществляющих деятельность в сфере таможенного дела, содержит следующие сведения: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 номере и дате свидетельства о включении в реестр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об аннулированных свидетельствах о включении в реестр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о приостановлении действия ранее выданных свидетельств о включении в реестр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о юридическом адресе лиц, включенных в реестр лиц, осуществляющих деятельность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о месте нахождения складов временного хранения, таможенных складов, магазинов беспошлинной торговли и складов уполномоченного экономического оператора;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о перечне и местонахождении обособленных структурных подразделений таможенного представителя;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о специалистах по таможенному оформлению, имеющихся в штате таможенного представителя;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о предоставлении специальных упрощений для уполномоченных экономических операторов;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9) о наименовании таможенных органов Кыргызской Республики, в которых могут производиться таможенные операции с применением специальных упрощений;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10) о способах обеспечения уплаты таможенных пошлин, налогов;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11) о номере и дате документа подтверждающего  обеспечение уплаты таможенных пошлин, налогов;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12) о видах транспорта;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13)  дополнительная информация.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Процедура внесения в реестр изменений не должна превышать 15 рабочих дней со дня принятия уполномоченным государственным органом соответствующего решения.</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2"/>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РАЗДЕЛ II</w:t>
      </w:r>
      <w:r w:rsidRPr="00823119">
        <w:rPr>
          <w:rFonts w:ascii="Times New Roman" w:hAnsi="Times New Roman" w:cs="Times New Roman"/>
          <w:sz w:val="28"/>
          <w:szCs w:val="28"/>
        </w:rPr>
        <w:br/>
        <w:t>СТРАНА ПРОИСХОЖДЕНИЯ ТОВАРОВ. ТОВАРНАЯ НОМЕНКЛАТУРА ВНЕШНЕЭКОНОМИЧЕСКОЙ ДЕЯТЕЛЬНОСТИ</w:t>
      </w:r>
    </w:p>
    <w:p w:rsidR="003766F8" w:rsidRPr="00823119" w:rsidRDefault="003766F8" w:rsidP="00823119">
      <w:pPr>
        <w:pStyle w:val="tkZagolovok2"/>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5</w:t>
      </w:r>
      <w:r w:rsidRPr="00823119">
        <w:rPr>
          <w:rFonts w:ascii="Times New Roman" w:hAnsi="Times New Roman" w:cs="Times New Roman"/>
          <w:sz w:val="28"/>
          <w:szCs w:val="28"/>
        </w:rPr>
        <w:br/>
        <w:t>Страна происхождения товаров</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trike/>
          <w:sz w:val="28"/>
          <w:szCs w:val="28"/>
        </w:rPr>
      </w:pPr>
      <w:r w:rsidRPr="00823119">
        <w:rPr>
          <w:rFonts w:ascii="Times New Roman" w:hAnsi="Times New Roman" w:cs="Times New Roman"/>
          <w:sz w:val="28"/>
          <w:szCs w:val="28"/>
        </w:rPr>
        <w:t xml:space="preserve">Статья 28. Общие положения о стране происхождения товаров </w:t>
      </w:r>
    </w:p>
    <w:p w:rsidR="003766F8" w:rsidRPr="00823119" w:rsidRDefault="003766F8" w:rsidP="00823119">
      <w:pPr>
        <w:pStyle w:val="tkZagolovok5"/>
        <w:spacing w:before="0" w:after="0" w:line="240" w:lineRule="auto"/>
        <w:jc w:val="center"/>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Определение страны происхождения товаров, происходящих из государств, не являющихся членами Таможенного союза, при их ввозе на территорию Кыргызской Республики осуществляется в соответствии с Соглашением о единых правилах определения страны происхождения товаров и главой 7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При необходимости определения страны происхождения товаров, происходящих из государств - членов Таможенного союза, применяются правила определения страны происхождения товаров, установленные в соответствии с международными договорами Кыргызской Республики, заключенными в рамках зоны свободной торговли Содружества Независимых Государств, если иное не установлено международными договорами государств - членов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Страна происхождения товаров определяется декларантом, а в случаях, установленных настоящим Законом, таможенным органом</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bCs w:val="0"/>
          <w:sz w:val="28"/>
          <w:szCs w:val="28"/>
        </w:rPr>
        <w:t>Кыргызской Республики. Страна происхождения товаров заявляется декларантом таможенному органу</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bCs w:val="0"/>
          <w:sz w:val="28"/>
          <w:szCs w:val="28"/>
        </w:rPr>
        <w:t>Кыргызской Республики при таможенном декларировании товаров. Происхождение товаров, заявленное декларантом, должно быть документально подтверждено в соответствии с требованиями таможенного законодательства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29. Особенности определения страны происхождения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1. Товары в разобранном (несобранном) виде, поставляемые несколькими партиями, если по производственным или транспортным условиям невозможна их отгрузка одной партией, а также в случаях, если партия товаров разделена на несколько партий в результате ошибки, должны рассматриваться по желанию декларанта как единый товар при определении страны происхождения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Условиями применения положения части 1 настоящей статьи являются: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предварительное уведомление таможенного органа Кыргызской Республики о товарах в разобранном (несобранном) виде, поставляемых партиями, с указанием причин такой поставки и представление спецификации каждой партии с указанием классификационных кодов товаров по Товарной номенклатуре внешнеэкономической деятельности, стоимости и страны происхождения товаров, входящих в каждую партию, либо документальное подтверждение ошибочности деления товаров на несколько партий;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поставка всех партий товаров из одной страны одним поставщиком;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декларирование всех партий товаров одному таможенному органу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ввоз на территорию Кыргызской Республики всех партий товаров в срок, не превышающий шести месяцев со дня принятия таможенной декларации таможенным органом Кыргызской Республики, либо истечение сроков на ее подачу в отношении первой партии товаров. По мотивированному запросу декларанта указанный срок продлевается таможенным органом Кыргызской Республики на время, необходимое для ввоза всех партий данных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определении страны происхождения товаров происхождение используемых для их производства или обработки/переработки энергии, машин, оборудования и инструментов не учитывается.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Принадлежности, запасные части и инструменты, предназначенные для использования с машинами, оборудованием, аппаратами или транспортными средствами, считаются происходящими из той же страны, что и машины, оборудование, аппараты или транспортные средства при условии, что данные принадлежности, запасные части и инструменты ввозятся и продаются совместно с указанными машинами, оборудованием, аппаратами или транспортными средствами в комплектации и количестве, обычно поставляемым с данными устройствами.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Упаковка, в которой товар ввозится на территорию Кыргызской Республики, считается происходящей из той же страны, что и сам товар, за исключением случаев, когда упаковка подлежит декларированию отдельно от товара. В этих случаях страна происхождения упаковки определяется отдельно от страны происхождения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Для целей определения страны происхождения товара, в том числе при применении правила адвалорной доли, в тех случаях, когда упаковка, в которой товар ввозится на территорию Кыргызской Республики, считается </w:t>
      </w:r>
      <w:r w:rsidRPr="00823119">
        <w:rPr>
          <w:rFonts w:ascii="Times New Roman" w:hAnsi="Times New Roman" w:cs="Times New Roman"/>
          <w:sz w:val="28"/>
          <w:szCs w:val="28"/>
        </w:rPr>
        <w:lastRenderedPageBreak/>
        <w:t>происходящей из той же страны, что и товар, учитывается только упаковка, в которой товар обычно реализуется в розничной торговле.</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30. Подтверждение страны происхождения товара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Документами, подтверждающими происхождение товара из данной страны, являются сертификат о происхождении товара или декларации о происхождении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31. Сертификат о происхождении товара</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w:t>
      </w:r>
      <w:r w:rsidRPr="00823119">
        <w:rPr>
          <w:rFonts w:ascii="Times New Roman" w:hAnsi="Times New Roman" w:cs="Times New Roman"/>
          <w:bCs/>
          <w:sz w:val="28"/>
          <w:szCs w:val="28"/>
        </w:rPr>
        <w:t>Сертификат о происхождении товара</w:t>
      </w:r>
      <w:r w:rsidRPr="00823119">
        <w:rPr>
          <w:rFonts w:ascii="Times New Roman" w:hAnsi="Times New Roman" w:cs="Times New Roman"/>
          <w:sz w:val="28"/>
          <w:szCs w:val="28"/>
        </w:rPr>
        <w:t xml:space="preserve"> - документ, однозначно свидетельствующий о стране происхождения товара и выданный компетентным органом данной страны или страны вывоза, если в стране вывоза сертификат выдается на основе сведений, получаемых из страны происхождения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Если в сертификате о происхождении товара сведения о стране происхождения основаны на иных критериях, чем те, которые применяются в таможенном законодательстве Таможенного союза, страна происхождения товара определяется в соответствии с критериями, применяемыми в таможенном законодательстве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вывозе товара с территории Кыргызской Республики сертификат о происхождении товара выдается уполномоченными на то Правительством Кыргызской Республики органами или организациями, если указанный сертификат необходим по условиям контракта, по национальным правилам страны ввоза товара или наличие указанного сертификата предусмотрено международными договорами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Органы и организации, выдавшие документ, подтверждающий происхождение товара, обязаны хранить его копию и иные документы, на основании которых удостоверено происхождение товаров, не менее шести лет со дня выдачи документа, подтверждающего происхождение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Сертификат о происхождении товара представляется одновременно с таможенной декларацией и другими документами при таможенном декларировании товаров, ввозимых на территорию Кыргызской Республики. При утрате сертификата принимается его официально заверенный дубликат.</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 обнаружении признаков того, что сертификат о происхождении товара не является надлежащим образом оформленным либо содержит недостоверные сведения, таможенный орган Кыргызской Республики вправе обратится к компетентным государственным органам или иным организациям страны, выдавшей сертификат о происхождении товара, о представлении дополнительных документов или уточняющие сведения.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Если представление сертификата является обязательным в соответствии с частью 1 статьи 33 настоящего Закона, товар не считается происходящим из данной страны до тех пор, пока не будут представлены </w:t>
      </w:r>
      <w:r w:rsidRPr="00823119">
        <w:rPr>
          <w:rFonts w:ascii="Times New Roman" w:hAnsi="Times New Roman" w:cs="Times New Roman"/>
          <w:sz w:val="28"/>
          <w:szCs w:val="28"/>
        </w:rPr>
        <w:lastRenderedPageBreak/>
        <w:t>надлежащим образом оформленный сертификат о происхождении товара или запрошенные дополнительные документы либо уточняющие сведения.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Таможенный орган Кыргызской Республики вправе обратиться к компетентным государственным органам или иным организациям страны, выдавшей сертификат о происхождении товара, о предоставлении дополнительных документов или уточняющих сведений также в целях проведения выборочной проверки. Проведение такой проверки не препятствует выпуску товара на основании сведений о стране его происхождения, заявленных при таможенном декларировании.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32. Декларация о происхождении товара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w:t>
      </w:r>
      <w:r w:rsidRPr="00823119">
        <w:rPr>
          <w:rFonts w:ascii="Times New Roman" w:hAnsi="Times New Roman" w:cs="Times New Roman"/>
          <w:bCs/>
          <w:sz w:val="28"/>
          <w:szCs w:val="28"/>
        </w:rPr>
        <w:t>Декларация о происхождении товара</w:t>
      </w:r>
      <w:r w:rsidRPr="00823119">
        <w:rPr>
          <w:rFonts w:ascii="Times New Roman" w:hAnsi="Times New Roman" w:cs="Times New Roman"/>
          <w:sz w:val="28"/>
          <w:szCs w:val="28"/>
        </w:rPr>
        <w:t xml:space="preserve"> - письменное заявление о стране происхождения товара, сделанное в связи с вывозом товара изготовителем, продавцом или экспортером на коммерческом или любом ином документе, имеющем отношение к товару.</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Если в декларации о происхождении товара сведения о стране происхождения основаны на иных критериях, чем те, которые применяются в таможенном законодательстве Таможенного союза, страна происхождения товара определяется в соответствии с критериями, применяемыми в таможенном законодательстве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33. Представление документов, подтверждающих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страну происхождения товара</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 ввозе товара на территорию Кыргызской Республики сертификат о происхождении товара представляется, если стране происхождения данного товара Кыргызская Республика предоставляет тарифные преференции в соответствии с международными договорами Кыргызской Республики или законодательством Кыргызской Республики. В указанных случаях тарифные преференции предоставляются при представлении сертификата по определенной форме, предусмотренной международными договорами или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Вне зависимости от положений части 1 настоящей статьи представления сертификата о происхождения товара не требуется, если: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ввозимые на территорию Кыргызской Республики товары заявляются к таможенным процедурам транзита или временного ввоза, за исключением случаев, когда таможенным органом обнаружены признаки того, что страной происхождения товара является страна, товары которой запрещены к ввозу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в соответствии с международными договорами Кыргызской Республики или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ввозимые на территорию Кыргызской Республики товары, ранее выпущенные в свободное обращение на территории страны вывоза, не являющейся страной происхождения таких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общая таможенная стоимость товаров, перемещаемых через таможенную границу, отправленных в одно и то же время одним и тем же способом одним и тем же отправителем в адрес одного получателя, составляет менее 2500 расчетных показателей;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в иных случаях, предусмотренных таможенным законодательством Таможенного союза и международными договорами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Если представление сертификата о происхождении товара не требуется, страна происхождения подтверждается декларацией о происхождении товара (статья 32).</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4. При перемещении через таможенную границу товаров физическими лицами в упрощенном, льготном порядке </w:t>
      </w:r>
      <w:hyperlink w:anchor="дляличногопользования" w:history="1">
        <w:r w:rsidRPr="00823119">
          <w:rPr>
            <w:rStyle w:val="a3"/>
            <w:rFonts w:ascii="Times New Roman" w:hAnsi="Times New Roman" w:cs="Times New Roman"/>
            <w:color w:val="auto"/>
            <w:sz w:val="28"/>
            <w:szCs w:val="28"/>
            <w:u w:val="none"/>
          </w:rPr>
          <w:t>(глава 34)</w:t>
        </w:r>
      </w:hyperlink>
      <w:r w:rsidRPr="00823119">
        <w:rPr>
          <w:rFonts w:ascii="Times New Roman" w:hAnsi="Times New Roman" w:cs="Times New Roman"/>
          <w:sz w:val="28"/>
          <w:szCs w:val="28"/>
        </w:rPr>
        <w:t xml:space="preserve"> представления документов, подтверждающих страну происхождения товара, не требуется.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34. Условия выпуска товаров при определении страны их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происхождения</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При отсутствии документов, подтверждающих страну происхождения товаров, либо обнаружении признаков того, что представленные документы не надлежащим образом оформленные и (или) содержат недостоверные сведения, таможенный орган Кыргызской Республики отказывает в выпуске товаров </w:t>
      </w:r>
      <w:hyperlink w:anchor="Выпусктоваров" w:history="1">
        <w:r w:rsidRPr="00823119">
          <w:rPr>
            <w:rStyle w:val="a3"/>
            <w:rFonts w:ascii="Times New Roman" w:hAnsi="Times New Roman" w:cs="Times New Roman"/>
            <w:color w:val="auto"/>
            <w:sz w:val="28"/>
            <w:szCs w:val="28"/>
            <w:u w:val="none"/>
          </w:rPr>
          <w:t>(глава 47),</w:t>
        </w:r>
      </w:hyperlink>
      <w:r w:rsidRPr="00823119">
        <w:rPr>
          <w:rFonts w:ascii="Times New Roman" w:hAnsi="Times New Roman" w:cs="Times New Roman"/>
          <w:sz w:val="28"/>
          <w:szCs w:val="28"/>
        </w:rPr>
        <w:t xml:space="preserve"> если им обнаружены признаки, указывающие на то, что страной происхождения товара может являться страна, товары которой запрещены к ввозу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в соответствии с международными договорами Кыргызской Республики и (или)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иных случаях товары, происхождение которых достоверно не подтверждено в соответствии со статьями 30-32 настоящего Закона, выпускаются с уплатой таможенных пошлин по ставкам, применяемым к товарам, происходящим из стран, торгово-политические отношения с которыми не предусматривают режим наибольшего благоприятствования.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отношении товаров, указанных в части 2 настоящей статьи, применяется (восстанавливается) режим наибольшего благоприятствования или преференциальный режим при условии подтверждения страны происхождения данных товаров до истечения одного года со дня принятия таможенной декларации таможенным органом Кыргызской Республики. В этом случае уплаченные суммы ввозных таможенных пошлин подлежат возврату (зачету) в соответствии с главой 13 Таможенного кодекса Таможенного союза.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6</w:t>
      </w: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lastRenderedPageBreak/>
        <w:t>Товарная номенклатура внешнеэкономической деятельности Таможенного союза. Классификация товаров</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2"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35. Товарная номенклатура внешнеэкономической </w:t>
      </w:r>
    </w:p>
    <w:p w:rsidR="003766F8" w:rsidRPr="00823119" w:rsidRDefault="003766F8" w:rsidP="00823119">
      <w:pPr>
        <w:pStyle w:val="tkZagolovok2"/>
        <w:spacing w:before="0" w:after="0" w:line="240" w:lineRule="auto"/>
        <w:ind w:left="0" w:right="-2" w:firstLine="709"/>
        <w:jc w:val="both"/>
        <w:rPr>
          <w:rFonts w:ascii="Times New Roman" w:hAnsi="Times New Roman" w:cs="Times New Roman"/>
          <w:sz w:val="28"/>
          <w:szCs w:val="28"/>
        </w:rPr>
      </w:pPr>
      <w:r w:rsidRPr="00823119">
        <w:rPr>
          <w:rFonts w:ascii="Times New Roman" w:hAnsi="Times New Roman" w:cs="Times New Roman"/>
          <w:sz w:val="28"/>
          <w:szCs w:val="28"/>
        </w:rPr>
        <w:tab/>
        <w:t xml:space="preserve">        деятельности Таможенного союза</w:t>
      </w:r>
    </w:p>
    <w:p w:rsidR="003766F8" w:rsidRPr="00823119" w:rsidRDefault="003766F8" w:rsidP="00823119">
      <w:pPr>
        <w:pStyle w:val="tkZagolovok2"/>
        <w:spacing w:before="0" w:after="0" w:line="240" w:lineRule="auto"/>
        <w:ind w:left="0" w:right="-2" w:firstLine="709"/>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Для осуществления мер таможенно-тарифного и нетарифного регулирования внешнеторговой и иных видов внешнеэкономической деятельности, ведения таможенной статистики внешней торговли Кыргызской Республики  и статистики взаимной торговли Кыргызской Республики с государствами - членами Таможенного союза применяется Товарная номенклатура внешнеэкономической деятельности Таможенного союза (далее - Товарная номенклатура внешнеэкономической деятельности).</w:t>
      </w:r>
    </w:p>
    <w:p w:rsidR="003766F8" w:rsidRPr="00823119" w:rsidRDefault="003766F8" w:rsidP="00823119">
      <w:pPr>
        <w:spacing w:after="0" w:line="240" w:lineRule="auto"/>
        <w:ind w:firstLine="709"/>
        <w:jc w:val="both"/>
        <w:rPr>
          <w:rFonts w:ascii="Times New Roman" w:hAnsi="Times New Roman" w:cs="Times New Roman"/>
          <w:bCs/>
          <w:sz w:val="28"/>
          <w:szCs w:val="28"/>
        </w:rPr>
      </w:pPr>
      <w:r w:rsidRPr="00823119">
        <w:rPr>
          <w:rFonts w:ascii="Times New Roman" w:hAnsi="Times New Roman" w:cs="Times New Roman"/>
          <w:bCs/>
          <w:sz w:val="28"/>
          <w:szCs w:val="28"/>
        </w:rPr>
        <w:t>Товарная номенклатура внешнеэкономической деятельности - классификатор товаров, включающий в себя товарные позиции, субпозиции и подсубпозиции и относящиеся к ним классификационные (цифровые) коды. Неотъемлемой частью Товарной номенклатуры внешнеэкономической деятельности являются примечания к позициям на любом уровне классификации, а также Основные правила интерпретации Товарной номенклатуры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Уполномоченный государственный орган:</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представляет Кыргызскую Республику  в международных организациях в части разработки, изменения, дополнения, толкования и применения международной основы Товарной номенклатуры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осуществляет мониторинг изменений и дополнений международной основы Товарной номенклатуры внешнеэкономической деятельности, международных пояснений и решений по толкованию этой основы;</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обеспечивает подготовку предложений совместно с заинтересованными государственными органами о разработке, изменениях и дополнениях Товарной номенклатуры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36. </w:t>
      </w:r>
      <w:bookmarkStart w:id="1" w:name="классификациятоваров"/>
      <w:r w:rsidRPr="00823119">
        <w:rPr>
          <w:rFonts w:ascii="Times New Roman" w:hAnsi="Times New Roman" w:cs="Times New Roman"/>
          <w:sz w:val="28"/>
          <w:szCs w:val="28"/>
        </w:rPr>
        <w:t>Классификация товаров</w:t>
      </w:r>
      <w:bookmarkEnd w:id="1"/>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Товары подлежат классификации при таможенном декларировании в случаях, когда в таможенной декларации или иных документах, представляемых в таможенные органы</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в соответствии с таможенным законодательством Таможенного союза и настоящим Законом требуется указание кода товаров по Товарной номенклатуре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В таможенной декларации код товара по Товарной номенклатуре внешнеэкономической деятельности указывается декларантом либо по поручению декларанта таможенным представителем.</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lastRenderedPageBreak/>
        <w:t>3. При выявлении неверной классификации товаров по Товарной номенклатуре внешнеэкономической деятельности таможенный орган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самостоятельно осуществляет классификацию товаров и принимает решение по их классификации.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Решение по классификации товара имеет форму письма таможенного органа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либо является составной частью решения по акту таможенной проверки или решения о взыскании таможенных платежей, процентов, пеней.</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Решение по классификации товара должно содержать следующие сведения: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наименование таможенного органа</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принявшего решение по классификации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наименование (фамилия, собственное имя, отчество (при наличии)), место нахождения (место жительства) декларанта;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регистрационный номер декларации на товары либо регистрационный номер выпуска товаров в соответствии с заявленной таможенной процедурой;</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полное наименование и иные сведения о товаре, необходимые для его классификации;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доводы и основания принятого решения с указанием Основных правил интерпретации Товарной номенклатуры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десятизначный код товара по Товарной номенклатуре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сведения о порядке обжалования принятого решения.</w:t>
      </w:r>
    </w:p>
    <w:p w:rsidR="003766F8" w:rsidRPr="00823119" w:rsidRDefault="003766F8" w:rsidP="00823119">
      <w:pPr>
        <w:pStyle w:val="tkZagolovok2"/>
        <w:tabs>
          <w:tab w:val="left" w:pos="8505"/>
        </w:tabs>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Решение по классификации товара подписывается начальником таможенного органа</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или его заместителем.</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9"/>
        <w:jc w:val="left"/>
        <w:rPr>
          <w:rFonts w:ascii="Times New Roman" w:hAnsi="Times New Roman" w:cs="Times New Roman"/>
          <w:sz w:val="28"/>
          <w:szCs w:val="28"/>
        </w:rPr>
      </w:pPr>
      <w:r w:rsidRPr="00823119">
        <w:rPr>
          <w:rFonts w:ascii="Times New Roman" w:hAnsi="Times New Roman" w:cs="Times New Roman"/>
          <w:sz w:val="28"/>
          <w:szCs w:val="28"/>
        </w:rPr>
        <w:t xml:space="preserve">Статья 37. </w:t>
      </w:r>
      <w:bookmarkStart w:id="2" w:name="Классификациятоваравнесобранномили"/>
      <w:r w:rsidRPr="00823119">
        <w:rPr>
          <w:rFonts w:ascii="Times New Roman" w:hAnsi="Times New Roman" w:cs="Times New Roman"/>
          <w:sz w:val="28"/>
          <w:szCs w:val="28"/>
        </w:rPr>
        <w:t xml:space="preserve">Классификация товара в несобранном или </w:t>
      </w:r>
      <w:bookmarkEnd w:id="2"/>
      <w:r w:rsidRPr="00823119">
        <w:rPr>
          <w:rFonts w:ascii="Times New Roman" w:hAnsi="Times New Roman" w:cs="Times New Roman"/>
          <w:sz w:val="28"/>
          <w:szCs w:val="28"/>
        </w:rPr>
        <w:t>разобранном виде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Товар в несобранном или разобранном виде, в том числе в некомплектном или незавершенном виде (далее - товар в несобранном или разобранном виде), ввезенный на территорию Кыргызской Республики в адрес одного получателя одним или несколькими транспортными средствами по одному транспортному (перевозочному) документу или счету-фактуре (инвойсу, счету-проформе), в соответствии с правилами классификации товаров классифицируется кодом готового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Товар (включая комбинацию товаров) групп 84, 85 или 90 Товарной номенклатуры внешнеэкономической деятельности, за исключением товара, в отношении которого установлена специфическая или комбинированная ставка ввозной таможенной пошлины, в несобранном или разобранном виде, ввоз которого на территорию Кыргызской Республики предполагается различными товарными партиями в течение периода времени, превышающего десять календарных дней, может в соответствии с правилами </w:t>
      </w:r>
      <w:r w:rsidRPr="00823119">
        <w:rPr>
          <w:rFonts w:ascii="Times New Roman" w:hAnsi="Times New Roman" w:cs="Times New Roman"/>
          <w:b w:val="0"/>
          <w:sz w:val="28"/>
          <w:szCs w:val="28"/>
        </w:rPr>
        <w:lastRenderedPageBreak/>
        <w:t>классификации товаров классифицироваться единым кодом по Товарной номенклатуре внешнеэкономической деятельности при выполнении следующих условий:</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наличие решения таможенного органа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по классификации товара в несобранном или разобранном виде, за исключением случая, указанного в части второй настоящего пункта;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таможенное декларирование товара осуществляется одному таможенному органу</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одним декларантом в рамках одной внешнеэкономической сделки.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Не является обязательным принятие решения по классификации товара в несобранном или разобранном виде в случае, если отдельные компоненты товара ввезены на таможенную территорию Таможенного союза в Кыргызской Республике отдельными партиями, находятся на временном хранении или хранятся в соответствии с таможенной процедурой таможенного склада. В отношении этих компонентов может быть подана одна декларация на товары, и они могут быть одновременно предъявлены таможенному органу</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Товар в несобранном или разобранном виде, поставка компонентов которого при ввозе на территорию Кыргызской Республики и вывозе из территории Кыргызской Республики предполагается различными товарными партиями в течение определенного периода времени, кроме указанного в части 2 настоящей статьи, может в соответствии с правилами классификации товаров классифицироваться единым кодом по Товарной номенклатуре внешнеэкономической деятельности при выполнении следующих условий:</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таможенное декларирование товара осуществляется одному таможенному органу</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одним декларантом в рамках одной внешнеэкономической сделки;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представление в таможенный орган</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в который будет подаваться таможенная декларация, до подачи такой таможенной декларации в отношении первой партии компонентов товара письменного уведомления о планируемых поставках, содержащего сведения о декларанте, сроках поставки товара, таможенной процедуре, под которую будет помещаться товар, а также описание товара и входящих в него компонентов с указанием их количества и кодов по Товарной номенклатуре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В отношении товара в несобранном или разобранном виде, поставка компонентов которого предполагается различными товарными партиями в течение определенного периода времени, может быть получено предварительное решение по классификации такого товара в порядке, определенном статьями 53-56 Таможенного кодекса Таможенного союза.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4. Таможенное декларирование товара в несобранном или разобранном виде, ввоз на территорию Кыргызской Республики которого предполагается различными товарными партиями с указанием одного кода по Товарной номенклатуре внешнеэкономической деятельности, осуществляется в соответствии </w:t>
      </w:r>
      <w:hyperlink w:anchor="Таможенноедекларированиетоваров" w:history="1">
        <w:r w:rsidRPr="00823119">
          <w:rPr>
            <w:rStyle w:val="a3"/>
            <w:rFonts w:ascii="Times New Roman" w:hAnsi="Times New Roman" w:cs="Times New Roman"/>
            <w:b w:val="0"/>
            <w:color w:val="auto"/>
            <w:sz w:val="28"/>
            <w:szCs w:val="28"/>
            <w:u w:val="none"/>
          </w:rPr>
          <w:t>со статьей 227 настоящего Закона</w:t>
        </w:r>
      </w:hyperlink>
      <w:r w:rsidRPr="00823119">
        <w:rPr>
          <w:rFonts w:ascii="Times New Roman" w:hAnsi="Times New Roman" w:cs="Times New Roman"/>
          <w:b w:val="0"/>
          <w:sz w:val="28"/>
          <w:szCs w:val="28"/>
        </w:rPr>
        <w:t>.</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lastRenderedPageBreak/>
        <w:t xml:space="preserve">5. Если в течение срока, установленного </w:t>
      </w:r>
      <w:hyperlink w:anchor="Таможенноедекларированиетоваров" w:history="1">
        <w:r w:rsidRPr="00823119">
          <w:rPr>
            <w:rStyle w:val="a3"/>
            <w:rFonts w:ascii="Times New Roman" w:hAnsi="Times New Roman" w:cs="Times New Roman"/>
            <w:b w:val="0"/>
            <w:color w:val="auto"/>
            <w:sz w:val="28"/>
            <w:szCs w:val="28"/>
            <w:u w:val="none"/>
          </w:rPr>
          <w:t>статьей</w:t>
        </w:r>
        <w:r w:rsidR="0043029F" w:rsidRPr="00823119">
          <w:rPr>
            <w:rStyle w:val="a3"/>
            <w:rFonts w:ascii="Times New Roman" w:hAnsi="Times New Roman" w:cs="Times New Roman"/>
            <w:b w:val="0"/>
            <w:color w:val="auto"/>
            <w:sz w:val="28"/>
            <w:szCs w:val="28"/>
            <w:u w:val="none"/>
            <w:lang w:val="ky-KG"/>
          </w:rPr>
          <w:t xml:space="preserve"> </w:t>
        </w:r>
        <w:r w:rsidRPr="00823119">
          <w:rPr>
            <w:rStyle w:val="a3"/>
            <w:rFonts w:ascii="Times New Roman" w:hAnsi="Times New Roman" w:cs="Times New Roman"/>
            <w:b w:val="0"/>
            <w:color w:val="auto"/>
            <w:sz w:val="28"/>
            <w:szCs w:val="28"/>
            <w:u w:val="none"/>
          </w:rPr>
          <w:t>227 настоящего Закона</w:t>
        </w:r>
      </w:hyperlink>
      <w:r w:rsidRPr="00823119">
        <w:rPr>
          <w:rFonts w:ascii="Times New Roman" w:hAnsi="Times New Roman" w:cs="Times New Roman"/>
          <w:b w:val="0"/>
          <w:sz w:val="28"/>
          <w:szCs w:val="28"/>
        </w:rPr>
        <w:t>, не осуществлен выпуск всех компонентов товара в несобранном или разобранном виде, такие компоненты классифицируются в соответствии с Товарной номенклатурой внешнеэкономической деятельности по кодам, применяемым к указанным компонентам в соответствии с правилами классификации товаров.</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38. </w:t>
      </w:r>
      <w:bookmarkStart w:id="3" w:name="Заявлениеопринятирешенипоклассифи"/>
      <w:r w:rsidRPr="00823119">
        <w:rPr>
          <w:rFonts w:ascii="Times New Roman" w:hAnsi="Times New Roman" w:cs="Times New Roman"/>
          <w:sz w:val="28"/>
          <w:szCs w:val="28"/>
        </w:rPr>
        <w:t>Заявление о принятии решения по классификации</w:t>
      </w:r>
      <w:bookmarkEnd w:id="3"/>
      <w:r w:rsidRPr="00823119">
        <w:rPr>
          <w:rFonts w:ascii="Times New Roman" w:hAnsi="Times New Roman" w:cs="Times New Roman"/>
          <w:sz w:val="28"/>
          <w:szCs w:val="28"/>
        </w:rPr>
        <w:t xml:space="preserve"> </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ab/>
        <w:t xml:space="preserve">        товара в несобранном или разобранном виде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Для принятия решения по классификации товара в несобранном или разобранном виде лицо, которое вправе выступать в качестве декларанта такого товара, подает заявление в письменной форме в таможенный орган</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в котором будет осуществляться выпуск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Заявление о принятии решения по классификации товара в несобранном или разобранном виде подается до помещения одной из партий такого товара под таможенную процедуру, за исключением таможенной процедуры таможенного транзита и таможенной процедуры таможенного склада.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Заявление о принятии решения по классификации товара в несобранном или разобранном виде должно содержать:</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сведения о лице, правомочном выступать в качестве декларанта такого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сведения о товаре (наименование, перечень компонентов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срок поставки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4) сведения о таможенной процедуре, под которую будет помещен товар;</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5) наименование таможенного органа</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в регионе деятельности которого будет осуществляться таможенное декларирование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К заявлению о принятии решения по классификации товара в несобранном или разобранном виде прилагаются следующие документы:</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документы, подтверждающие совершение внешнеэкономической сделки в отношении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перечень компонентов товара (в виде таблицы) на бумажном и электронном носителях, в котором указываются: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наименования компонентов, в том числе частей, составляющих отдельный компонент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коды компонентов товара по Товарной номенклатуре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количество или вес компонентов, в том числе частей, составляющих отдельный компонент товара, в единицах измерения, применяемых в Товарной номенклатуре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lastRenderedPageBreak/>
        <w:t>3) описание отдельных компонентов товара с указанием назначения, выполняемых функций, принципа действия, материала, из которого они изготовлены;</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4) сборочный (монтажный) чертеж (схема).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4. Если представленные документы и сведения недостаточны для принятия решения по классификации товара в несобранном или разобранном виде, таможенный орган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в течение пятнадцати календарных дней со дня подачи заявления о принятии решения по классификации товара в несобранном или разобранном виде уведомляет в письменной форме лиц о необходимости представления дополнительной информации.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Дополнительная информация должна быть представлена в течение тридцати календарных дней со дня уведомления заявителя.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5. Таможенный орган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отказывает в принятии решения по классификации товара в несобранном или разобранном виде в случае, если: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заявление подано лицом, неправомочным выступать в качестве декларанта такого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запрошенная таможенным органом</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дополнительная информация не представлена в срок, указанный в пункте 4 настоящей статьи, либо лицо, правомочное выступать в качестве декларанта такого товара, отказалось представить документы и сведения, необходимые для классификации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в заявлении и прилагаемых к нему документах содержится противоречивая информация;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4) подлежащие ввозу на территорию Кыргызской Республики компоненты не образуют товар, классифицируемый единым кодом по Товарной номенклатуре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5) часть отдельных компонентов товара в несобранном или разобранном виде помещена под таможенную процедуру, за исключением таможенной процедуры таможенного транзита и таможенной процедуры таможенного склада.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39. Сроки принятия решения по классификации </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                   товара в несобранном или разобранном виде и </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                   требования к такому решению</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1. Решение по классификации товара в несобранном или разобранном виде принимается в течение тридцати календарных дней со дня регистрации заявления о принятии решения по классификации товара в несобранном или разобранном виде. В случае необходимости представления дополнительной информации в соответствии </w:t>
      </w:r>
      <w:hyperlink w:anchor="Заявлениеопринятирешенипоклассифи" w:history="1">
        <w:r w:rsidRPr="00823119">
          <w:rPr>
            <w:rFonts w:ascii="Times New Roman" w:hAnsi="Times New Roman" w:cs="Times New Roman"/>
            <w:b w:val="0"/>
            <w:sz w:val="28"/>
            <w:szCs w:val="28"/>
          </w:rPr>
          <w:t xml:space="preserve">со </w:t>
        </w:r>
        <w:r w:rsidRPr="00823119">
          <w:rPr>
            <w:rStyle w:val="a3"/>
            <w:rFonts w:ascii="Times New Roman" w:hAnsi="Times New Roman" w:cs="Times New Roman"/>
            <w:b w:val="0"/>
            <w:color w:val="auto"/>
            <w:sz w:val="28"/>
            <w:szCs w:val="28"/>
            <w:u w:val="none"/>
          </w:rPr>
          <w:t>статьей 38 настоящего Закона</w:t>
        </w:r>
      </w:hyperlink>
      <w:r w:rsidRPr="00823119">
        <w:rPr>
          <w:rFonts w:ascii="Times New Roman" w:hAnsi="Times New Roman" w:cs="Times New Roman"/>
          <w:b w:val="0"/>
          <w:sz w:val="28"/>
          <w:szCs w:val="28"/>
        </w:rPr>
        <w:t xml:space="preserve"> течение срока приостанавливается со дня регистрации уведомления лица в письменной </w:t>
      </w:r>
      <w:r w:rsidRPr="00823119">
        <w:rPr>
          <w:rFonts w:ascii="Times New Roman" w:hAnsi="Times New Roman" w:cs="Times New Roman"/>
          <w:b w:val="0"/>
          <w:sz w:val="28"/>
          <w:szCs w:val="28"/>
        </w:rPr>
        <w:lastRenderedPageBreak/>
        <w:t>форме и возобновляется со дня получения таможенным органом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последнего документа, содержащего запрашиваемые сведения.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Решение по классификации товара в несобранном или разобранном виде должно содержать следующие сведения: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наименование таможенного органа</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принявшего решение по классификации товара в несобранном или разобранном виде;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регистрационный номер решения по классификации товара в несобранном или разобранном виде и дату его принятия;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сведения о лице, правомочном выступать в качестве декларанта такого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4) полное наименование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5) доводы и основания принятого решения с указанием Основных правил интерпретации Товарной номенклатуры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6) десятизначный код товара по Товарной номенклатуре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7) перечень компонентов товара, в котором указываются: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наименования компонентов, в том числе частей, составляющих отдельный компонент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коды компонентов товара по Товарной номенклатуре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количество или вес компонентов, в том числе частей, составляющих отдельный компонент товара, в единицах измерения, применяемых в Товарной номенклатуре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реквизиты документов, которые подтверждают совершение внешнеэкономической сделки и в соответствии с которыми осуществляется ввоз компонентов товара, или иных документов, необходимых для таможенных целей;</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8) сведения о таможенной процедуре, под которую будет помещен товар;</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9) сведения о порядке обжалования принятого решения.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Решение по классификации товара в несобранном или разобранном виде подписывается начальником таможенного органа</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или его заместителем и вступает в силу со дня его принятия.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40. Прекращение действия, изменение решения </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ab/>
        <w:t xml:space="preserve">        по классификации товара в несобранном или </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ab/>
        <w:t xml:space="preserve">        разобранном виде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Таможенный орган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может принять решение о прекращении действия или об изменении решения по классификации товара в несобранном или разобранном виде.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Решение о прекращении действия или об изменении решения по классификации товара в несобранном или разобранном виде направляется </w:t>
      </w:r>
      <w:r w:rsidRPr="00823119">
        <w:rPr>
          <w:rFonts w:ascii="Times New Roman" w:hAnsi="Times New Roman" w:cs="Times New Roman"/>
          <w:b w:val="0"/>
          <w:sz w:val="28"/>
          <w:szCs w:val="28"/>
        </w:rPr>
        <w:lastRenderedPageBreak/>
        <w:t>лицу, правомочному выступать в качестве декларанта такого товара, не позднее трех рабочих дней, следующих за днем принятия решения о прекращении действия или об изменении решения по классификации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Решение о прекращении действия решения по классификации товара в несобранном или разобранном виде принимается в случае, если: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таможенным органом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установлено, что лицо, правомочное выступать в качестве декларанта такого товара, для принятия решения по классификации товара представило подложные документы или заявило недостоверные сведения;</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таможенная декларация на последнюю партию отдельных компонентов товара в несобранном или разобранном виде не подана в сроки, предусмотренные </w:t>
      </w:r>
      <w:hyperlink w:anchor="Таможенноедекларированиетоваров" w:history="1">
        <w:r w:rsidRPr="00823119">
          <w:rPr>
            <w:rStyle w:val="a3"/>
            <w:rFonts w:ascii="Times New Roman" w:hAnsi="Times New Roman" w:cs="Times New Roman"/>
            <w:b w:val="0"/>
            <w:color w:val="auto"/>
            <w:sz w:val="28"/>
            <w:szCs w:val="28"/>
            <w:u w:val="none"/>
          </w:rPr>
          <w:t>статьей 227 настоящего Закона</w:t>
        </w:r>
      </w:hyperlink>
      <w:r w:rsidRPr="00823119">
        <w:rPr>
          <w:rFonts w:ascii="Times New Roman" w:hAnsi="Times New Roman" w:cs="Times New Roman"/>
          <w:b w:val="0"/>
          <w:sz w:val="28"/>
          <w:szCs w:val="28"/>
        </w:rPr>
        <w:t>;</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лицо, правомочное выступать в качестве декларанта такого товара, в письменной форме отказалось от поставок товара, в том числе после ввоза на территорию Кыргызской Республики отдельных компонентов товара.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Решение о прекращении действия решения по классификации товара в несобранном или разобранном виде не принимается, если выпущенные компоненты товара в соответствии с правилами классификации товаров относятся к классификационному коду завершенного или комплектного товара, указанного в решении по классификации товара в несобранном или разобранном виде.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4. Решение о прекращении действия решения по классификации товара в несобранном или разобранном виде вступает в силу со дня принятия решения по классификации товара в несобранном или разобранном виде.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5. Изменение решения по классификации товара в несобранном или разобранном виде производится в случае: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изменения Товарной номенклатуры внешнеэкономической деятельности;</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принятия Евразийской экономической комиссией или уполномоченным государственным органом обязательного для исполнения таможенными органами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решения или разъяснения по классификации отдельных видов товаров;</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выявления ошибок, опечаток, допущенных при принятии решения по классификации товара или при подготовке документов заявителем;</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4) изменения условий внешнеэкономической сделки, если такое изменение относится к товару или его отдельным компонентам.</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6. Решение об изменении решения по классификации товара в несобранном или разобранном виде вступает в силу в срок, указанный в решении об изменении решения по классификации товара в несобранном или разобранном виде.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7. При прекращении действия или изменении решения по классификации товара в несобранном или разобранном виде отдельные компоненты товара, указанного в </w:t>
      </w:r>
      <w:hyperlink w:anchor="Классификациятоваравнесобранномили" w:history="1">
        <w:r w:rsidRPr="00823119">
          <w:rPr>
            <w:rStyle w:val="a3"/>
            <w:rFonts w:ascii="Times New Roman" w:hAnsi="Times New Roman" w:cs="Times New Roman"/>
            <w:b w:val="0"/>
            <w:color w:val="auto"/>
            <w:sz w:val="28"/>
            <w:szCs w:val="28"/>
            <w:u w:val="none"/>
          </w:rPr>
          <w:t>статье 40 настоящего Закона</w:t>
        </w:r>
      </w:hyperlink>
      <w:r w:rsidRPr="00823119">
        <w:rPr>
          <w:rFonts w:ascii="Times New Roman" w:hAnsi="Times New Roman" w:cs="Times New Roman"/>
          <w:b w:val="0"/>
          <w:sz w:val="28"/>
          <w:szCs w:val="28"/>
        </w:rPr>
        <w:t xml:space="preserve">, классифицируются в соответствии с Товарной номенклатурой </w:t>
      </w:r>
      <w:r w:rsidRPr="00823119">
        <w:rPr>
          <w:rFonts w:ascii="Times New Roman" w:hAnsi="Times New Roman" w:cs="Times New Roman"/>
          <w:b w:val="0"/>
          <w:sz w:val="28"/>
          <w:szCs w:val="28"/>
        </w:rPr>
        <w:lastRenderedPageBreak/>
        <w:t>внешнеэкономической деятельности по кодам, применяемым к этим компонентам в соответствии с правилами классификации товаров.</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41. Предварительные решения, разъяснения и другие </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                    решения по классификации товаров</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Таможенные органы</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определяемые уполномоченным государственным органом, по запросу заинтересованного лица принимают предварительные решения по классификации товаров по Товарной номенклатуре внешнеэкономической деятельности в порядке, определенном статьями 53-56 Таможенного кодекса Таможенного союза.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Уполномоченный государственный орган принимает решения и дает разъяснения по классификации отдельных видов товаров.</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Уполномоченный государственный орган обеспечивает на безвозмездной основе свободный доступ заинтересованных лиц к информации о предварительных решениях и разъяснениях, принятых таможенными органами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в соответствии с настоящей статьей.</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7</w:t>
      </w:r>
      <w:r w:rsidRPr="00823119">
        <w:rPr>
          <w:rFonts w:ascii="Times New Roman" w:hAnsi="Times New Roman" w:cs="Times New Roman"/>
          <w:sz w:val="28"/>
          <w:szCs w:val="28"/>
        </w:rPr>
        <w:br/>
        <w:t>Таможенная статистика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42. Таможенная статистика внешней торговли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целях обеспечения Жогорку Кенеша Кыргызской Республики, Президента Кыргызской Республики, Правительства Кыргызской Республики и иных государственных органов, определяемых законодательством Кыргызской Республики, информацией о состоянии внешней торговли Кыргызской Республики, контроля за поступлением в государственный бюджет таможенных платежей, валютного контроля, анализа состояния, динамики и тенденций внешней торговли Кыргызской Республики, ее торгового баланса и экономики в целом  таможенные органы Кыргызской Республики ведут сбор и обработку сведений о перемещении товаров через таможенную границу, а также предоставляют данные таможенной статистики. Уполномоченный государственный орган представляет данные таможенной статистики международным организациям в соответствии с международными договорами Кыргызской Республики и законодательством Кыргызской Республики. Уполномоченный государственный орган публикует данные таможенной статистики внешней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Таможенная статистика внешней торговли Кыргызской Республики ведется в соответствии с таможенным законодательством Таможенного союза, настоящим Законом и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3. Таможенная статистика внешней торговли ведется в соответствии с методологией, обеспечивающей сопоставимость данных взаимной торговли Кыргызской Республики и ее внешнеторговых партнеров. Ежемесячные и ежегодные отчеты по импорту и экспорту предоставляются Правительству и Жогорку Кенешу Кыргызской Республики и должны быть опубликованы для общественности не позднее месячного срока после соответствующего периода. В соответствии с главой 2 настоящего Закона применение информационных технологий должно быть максимально возможным.</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43. Специальная таможенная статистика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целях обеспечения решения задач, возложенных на таможенные органы Кыргызской Республики, этими органами ведется специальная таможенная статистика в порядке, определяемом уполномоченным государственным органом.</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44. Документы и сведения, используемые для статистических целей</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Документы и сведения для статистических целей представляются в соответствии с положениями настоящего Закона.</w:t>
      </w:r>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r w:rsidRPr="00823119">
        <w:rPr>
          <w:rFonts w:ascii="Times New Roman" w:hAnsi="Times New Roman" w:cs="Times New Roman"/>
          <w:sz w:val="28"/>
          <w:szCs w:val="28"/>
        </w:rPr>
        <w:t xml:space="preserve">РАЗДЕЛ III </w:t>
      </w:r>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r w:rsidRPr="00823119">
        <w:rPr>
          <w:rFonts w:ascii="Times New Roman" w:hAnsi="Times New Roman" w:cs="Times New Roman"/>
          <w:sz w:val="28"/>
          <w:szCs w:val="28"/>
        </w:rPr>
        <w:t>ТАМОЖЕННЫЕ ОПЕРАЦИИ, ПРЕДШЕСТВУЮЩИЕ ПОДАЧЕ ТАМОЖЕННОЙ ДЕКЛАРАЦИИ</w:t>
      </w:r>
    </w:p>
    <w:p w:rsidR="003766F8" w:rsidRPr="00823119" w:rsidRDefault="003766F8" w:rsidP="00823119">
      <w:pPr>
        <w:pStyle w:val="tkZagolovok2"/>
        <w:spacing w:before="0" w:after="0" w:line="240" w:lineRule="auto"/>
        <w:ind w:left="0" w:right="-1" w:firstLine="709"/>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8</w:t>
      </w:r>
      <w:r w:rsidRPr="00823119">
        <w:rPr>
          <w:rFonts w:ascii="Times New Roman" w:hAnsi="Times New Roman" w:cs="Times New Roman"/>
          <w:sz w:val="28"/>
          <w:szCs w:val="28"/>
        </w:rPr>
        <w:br/>
        <w:t>Основные принципы перемещения товаров и транспортных средств через таможенную границу</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45. Порядок перемещения товаров и транспортных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средств через таможенную границу Таможенного союза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Перемещение товаров и транспортных средств через таможенную границу осуществляется в соответствии с таможенным законодательством Таможенного союза, настоящим Законом и иными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Ввоз товаров на территорию Кыргызской Республики и их вывоз с этой территории влечет за собой обязанность лиц, перемещающих товары, </w:t>
      </w:r>
      <w:r w:rsidRPr="00823119">
        <w:rPr>
          <w:rFonts w:ascii="Times New Roman" w:hAnsi="Times New Roman" w:cs="Times New Roman"/>
          <w:sz w:val="28"/>
          <w:szCs w:val="28"/>
        </w:rPr>
        <w:lastRenderedPageBreak/>
        <w:t>поместить товары под одну из таможенных процедур, предусмотренных настоящим Законом, и соблюдать условия этой таможенной процедуры.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Товары и транспортные средства, перемещаемые через таможенную границу Таможенного союза, подлежат таможенному контролю в порядке и на условиях, предусмотренных таможенным законодательством Таможенного союза и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Требования таможенных органов Кыргызской Республики, предъявляемые при осуществлении  таможенного контроля, не могут служить препятствием для перемещения товаров и транспортных средств через таможенную границу Таможенного союза и осуществления деятельности в области таможенного дела в большей степени, чем это минимально необходимо для обеспечения соблюдения таможенного законодательства Таможенного союза и настоящего Закона.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Статья 46. Места перемещения товаров через таможенную </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                   границу Таможенного союза</w:t>
      </w:r>
    </w:p>
    <w:p w:rsidR="003766F8" w:rsidRPr="00823119" w:rsidRDefault="003766F8" w:rsidP="00823119">
      <w:pPr>
        <w:pStyle w:val="tkTekst"/>
        <w:spacing w:after="0" w:line="240" w:lineRule="auto"/>
        <w:ind w:firstLine="708"/>
        <w:rPr>
          <w:rFonts w:ascii="Times New Roman" w:hAnsi="Times New Roman" w:cs="Times New Roman"/>
          <w:b/>
          <w:sz w:val="28"/>
          <w:szCs w:val="28"/>
        </w:rPr>
      </w:pP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1. Местами перемещения товаров через таможенную границу Таможенного союза в Кыргызской Республике являются пункты пропуска либо иные места, определенные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2. В целях создания благоприятных условий для перемещения пассажиров, транспортных средств и товаров через таможенную границу Таможенного союза Правительство Кыргызской Республики вправе передавать в управление объекты таможенной инфраструктуры пункта пропуска через государственную границу Кыргызской Республики в порядке, предусмотренном законодательством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47. Соблюдение запретов и ограничений при перемещении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товаров через таможенную границу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Перемещение товаров через таможенную границу осуществляется с соблюдением запретов и ограничений, если иное не установлено Таможенным кодексом Таможенного союза, таможенным законодательством Таможенного союза, международными договорами государств - членов Таможенного союза, международными договорами Кыргызской Республики, решениями Комиссии Таможенного союза и нормативными правовыми актами Кыргызской Республики, которыми установлены такие запреты и ограничения.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Расходы, возникшие у лиц, перемещающих товары, декларантов, перевозчиков или у иных лиц в связи с соблюдением запретов и ограничений на ввоз товаров на территорию Кыргызской Республики или их вывоз с этой территории, таможенными органами Кыргызской Республики не возмещаются</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3. Вывоз товаров производится перевозчиком. При невозможности или в случае неосуществления немедленного вывоза товары подлежат помещению </w:t>
      </w:r>
      <w:r w:rsidRPr="00823119">
        <w:rPr>
          <w:rFonts w:ascii="Times New Roman" w:hAnsi="Times New Roman" w:cs="Times New Roman"/>
          <w:sz w:val="28"/>
          <w:szCs w:val="28"/>
        </w:rPr>
        <w:lastRenderedPageBreak/>
        <w:t>на склады временного хранения или иные места, являющиеся зонами таможенного контроля, за счет лиц, перемещающих товары. Предельный срок хранения таких товаров составляет трое суток, если иной срок не предусмотрен иными нормативными правовыми актами Кыргызской Республики в отношении отдельных категорий товаров. Распоряжение указанными товарами по истечении этого срока производится в соответствии с настоящим Законом.</w:t>
      </w:r>
    </w:p>
    <w:p w:rsidR="003766F8" w:rsidRPr="00823119" w:rsidRDefault="003766F8" w:rsidP="00823119">
      <w:pPr>
        <w:pStyle w:val="tkTekst"/>
        <w:spacing w:after="0" w:line="240" w:lineRule="auto"/>
        <w:ind w:left="567" w:firstLine="0"/>
        <w:rPr>
          <w:rFonts w:ascii="Times New Roman" w:hAnsi="Times New Roman" w:cs="Times New Roman"/>
          <w:sz w:val="28"/>
          <w:szCs w:val="28"/>
          <w:highlight w:val="yellow"/>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48. Пользование и распоряжение товарами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Никто не вправе пользоваться и распоряжаться товарами до их выпуска иначе, как в порядке и на условиях, предусмотренных таможенным законодательством Таможенного союза и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Пользование и (или) распоряжение товарами после их выпуска таможенным органом Кыргызской Республики осуществляется в соответствии с условиями заявленной таможенной процедуры или в соответствии с условиями, установленными для отдельных категорий товаров, не подлежащих в соответствии с Таможенным кодексом Таможенного союза и настоящим Законом помещению под таможенные процедуры.</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9</w:t>
      </w:r>
      <w:r w:rsidRPr="00823119">
        <w:rPr>
          <w:rFonts w:ascii="Times New Roman" w:hAnsi="Times New Roman" w:cs="Times New Roman"/>
          <w:sz w:val="28"/>
          <w:szCs w:val="28"/>
        </w:rPr>
        <w:br/>
      </w:r>
      <w:bookmarkStart w:id="4" w:name="Прибытиетоваровитранспортныхсредств"/>
      <w:r w:rsidRPr="00823119">
        <w:rPr>
          <w:rFonts w:ascii="Times New Roman" w:hAnsi="Times New Roman" w:cs="Times New Roman"/>
          <w:sz w:val="28"/>
          <w:szCs w:val="28"/>
        </w:rPr>
        <w:t>Прибытие товаров и транспортных средств на территорию Кыргызской Республики</w:t>
      </w:r>
    </w:p>
    <w:bookmarkEnd w:id="4"/>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49. Место и время прибытия товаров и транспортных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средств на территорию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Прибытие товаров и транспортных средств на территорию Кыргызской Республики допускается в пунктах пропуска, определенных Правительством Кыргызской Республики, и во время работы таможенных органов Кыргызской Республики. Прибытие товаров и транспортных средств в пункт пропуска вне установленного времени работы таможенных органов Кыргызской Республики допускается с предварительного уведомления этих органов.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Пересечение таможенной границы влечет за собой обязанность перевозчика в возможно короткие сроки доставить в пункт пропуска или в место представления товаров и транспортных средств таможенному органу Кыргызской Республики, следуя, где это требуется, по маршрутам, определенным таможенными органами Кыргызской Республики. Маршруты не устанавливаются при перевозке товаров железнодорожным транспортом. При этом не допускается изменение состояния товаров или нарушение их упаковки, а также изменение, удаление, уничтожение или повреждение наложенных пломб, печатей и иных средств идентификации.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Определение места представления товаров и транспортных средств не требуется для товаров, перемещаемых по линиям электропередачи и трубопроводным транспортом.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целях обеспечения эффективности контроля Правительство Кыргызской Республики вправе определять конкретные пункты пропуска для прибытия на территорию Кыргызской Республики отдельных категорий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Положения настоящей статьи не распространяются на товары, перевозимые воздушными судами, пересекающими территорию Кыргызской Республики без остановки в порту или аэропорту на территории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50. </w:t>
      </w:r>
      <w:bookmarkStart w:id="5" w:name="Мерыпринимаемыеприаварии"/>
      <w:r w:rsidRPr="00823119">
        <w:rPr>
          <w:rFonts w:ascii="Times New Roman" w:hAnsi="Times New Roman" w:cs="Times New Roman"/>
          <w:sz w:val="28"/>
          <w:szCs w:val="28"/>
        </w:rPr>
        <w:t xml:space="preserve">Меры, принимаемые при аварии или действии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непреодолимой силы</w:t>
      </w:r>
    </w:p>
    <w:bookmarkEnd w:id="5"/>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Если доставка товаров прерывается, а также, если воздушное судно делает вынужденную остановку или посадку на территории Кыргызской Республики вследствие аварии или действия непреодолимой силы либо вследствие иных обстоятельств, препятствующих доставке товаров или осуществлению посадки в установленных местах, перевозчик обязан принять все меры для обеспечения сохранности товаров и транспортных средств, незамедлительно сообщить в ближайший таможенный орган Кыргызской Республики об этих обстоятельствах и о месте нахождения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Расходы, возникшие у перевозчиков или у иных лиц в связи с соблюдением требований настоящей статьи, таможенными органами Кыргызской Республики не возмещаются.</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51. Уведомление таможенных органов Кыргызской Республики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 прибытии товаров и транспортных средств на территорию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Кыргызской Республики</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Лицо, перемещающее товары, а также уполномоченное по совершению определенных действий в отношении перемещаемого  товара  лицо  или перевозчик  обязан  уведомить  таможенный  орган Кыргызской Республики о  прибытии товаров и транспортных средств на территорию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Сведения  предоставляются  таможенному органу</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bCs w:val="0"/>
          <w:sz w:val="28"/>
          <w:szCs w:val="28"/>
        </w:rPr>
        <w:t>Кыргызской Республики до или одновременно с прибытием товаров и транспортных средств на территорию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Юридически уведомление  о  прибытии  товаров  и  транспортных средств  на территорию Кыргызской Республики выражается направлением таможенному органу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bCs w:val="0"/>
          <w:sz w:val="28"/>
          <w:szCs w:val="28"/>
        </w:rPr>
        <w:t>письменной,  электронной или в иной  форме информации.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lastRenderedPageBreak/>
        <w:t>4. Письменной формой уведомления,  предоставляемой перевозчиком, считается подача транспортного (перевозочного) документа,  имеющего отношение  к перемещаемым товарам и транспортным средствам.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5. На железнодорожных станциях уведомление о  прибытии  производится  путем  представления в письменной или электронной форме железнодорожной организацией таможенному органу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bCs w:val="0"/>
          <w:sz w:val="28"/>
          <w:szCs w:val="28"/>
        </w:rPr>
        <w:t>сведений о поступивших на  железнодорожные станции товарах и транспортных средствах.</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6. Подача расписания международных грузопассажирских  железнодорожных  регулярных и нерегулярных отправлений считается предоставлением таможенному органу</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bCs w:val="0"/>
          <w:sz w:val="28"/>
          <w:szCs w:val="28"/>
        </w:rPr>
        <w:t>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bCs w:val="0"/>
          <w:sz w:val="28"/>
          <w:szCs w:val="28"/>
        </w:rPr>
        <w:t>уведомления о прибытии транспортных средств.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7. Уведомление о прибытии товаров воздушным транспортом на территорию Кыргызской Республики производится путем представления таможенному органу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bCs w:val="0"/>
          <w:sz w:val="28"/>
          <w:szCs w:val="28"/>
        </w:rPr>
        <w:t>администрацией международного аэропорта (аэродрома) расписания движения самолетов  на  международных воздушных  линиях  гражданской авиации,  сведений об экипаже воздушного судна, числе пассажиров, следующих до данного аэропорта и транзитом, а также о находящихся на воздушном судне товарах и почте.</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8. О прибытии воздушных судов, следующих вне расписания, а также о всех задержках прибытия рейсовых воздушных судов администрация международного аэропорта (аэродрома) ставит в известность  таможенный  органе</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bCs w:val="0"/>
          <w:sz w:val="28"/>
          <w:szCs w:val="28"/>
        </w:rPr>
        <w:t>Кыргызской Республики позднее чем за час до прибытия таких судов.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9. При перемещении товаров трубопроводным транспортом и по линиям  электропередачи  уведомление о прибытии товаров может выражаться в представлении таможенному органу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bCs w:val="0"/>
          <w:sz w:val="28"/>
          <w:szCs w:val="28"/>
        </w:rPr>
        <w:t xml:space="preserve">контрактов, протоколов, лицензий и иных документов, имеющих отношение к перемещению товаров. </w:t>
      </w:r>
    </w:p>
    <w:p w:rsidR="003766F8" w:rsidRPr="00823119" w:rsidRDefault="003766F8" w:rsidP="00823119">
      <w:pPr>
        <w:pStyle w:val="tkZagolovok5"/>
        <w:spacing w:before="0" w:after="0" w:line="240" w:lineRule="auto"/>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52. </w:t>
      </w:r>
      <w:bookmarkStart w:id="6" w:name="Представлениедокументовисведений"/>
      <w:r w:rsidRPr="00823119">
        <w:rPr>
          <w:rFonts w:ascii="Times New Roman" w:hAnsi="Times New Roman" w:cs="Times New Roman"/>
          <w:sz w:val="28"/>
          <w:szCs w:val="28"/>
        </w:rPr>
        <w:t>Представление документов и сведений</w:t>
      </w:r>
      <w:bookmarkEnd w:id="6"/>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Сведения и документы, требуемые таможенными органами Кыргызской Республики при уведомлении о прибытии товаров на территорию Кыргызской Республики, ограничиваются только теми, которые необходимы для идентификации товаров и транспортного средства в таможенных целях, из числа документов и сведений, предусмотренных статьей 159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Конкретный перечень сведений и документов, представляемых при уведомлении о прибытии товаров на территорию Кыргызской Республики в зависимости от вида транспорта, определяется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Независимо от вида транспорта, на котором осуществляется перевозка, при уведомлении таможенного органа Кыргызской Республики о прибытии товаров на территорию Кыргызской Республики представляются </w:t>
      </w:r>
      <w:r w:rsidRPr="00823119">
        <w:rPr>
          <w:rFonts w:ascii="Times New Roman" w:hAnsi="Times New Roman" w:cs="Times New Roman"/>
          <w:sz w:val="28"/>
          <w:szCs w:val="28"/>
        </w:rPr>
        <w:lastRenderedPageBreak/>
        <w:t>документы, подтверждающие соблюдение запретов и ограничений, за исключением мер нетарифного регулирования, в соответствии с пунктом 1 статьи 152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53. Таможенные операции, совершаемые в местах прибытия</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642"/>
        <w:jc w:val="both"/>
        <w:rPr>
          <w:rFonts w:ascii="Times New Roman" w:hAnsi="Times New Roman" w:cs="Times New Roman"/>
          <w:b w:val="0"/>
          <w:sz w:val="28"/>
          <w:szCs w:val="28"/>
        </w:rPr>
      </w:pPr>
      <w:r w:rsidRPr="00823119">
        <w:rPr>
          <w:rFonts w:ascii="Times New Roman" w:hAnsi="Times New Roman" w:cs="Times New Roman"/>
          <w:b w:val="0"/>
          <w:sz w:val="28"/>
          <w:szCs w:val="28"/>
        </w:rPr>
        <w:t>1. Разгрузка и перегрузка (перевалка) товаров с транспортного средства, прибывшего на территорию Кыргызской Республики, осуществляются:</w:t>
      </w:r>
    </w:p>
    <w:p w:rsidR="003766F8" w:rsidRPr="00823119" w:rsidRDefault="003766F8" w:rsidP="00823119">
      <w:pPr>
        <w:pStyle w:val="tkZagolovok5"/>
        <w:spacing w:before="0" w:after="0" w:line="240" w:lineRule="auto"/>
        <w:ind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в местах, специально предназначенных для этих целей в месте представления товаров и транспортных средств таможенному органу</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w:t>
      </w:r>
    </w:p>
    <w:p w:rsidR="003766F8" w:rsidRPr="00823119" w:rsidRDefault="003766F8" w:rsidP="00823119">
      <w:pPr>
        <w:pStyle w:val="tkZagolovok5"/>
        <w:spacing w:before="0" w:after="0" w:line="240" w:lineRule="auto"/>
        <w:ind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в ином определенном месте прибытия - с разрешения таможенного органа</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выдаваемого по запросу заинтересованного лица.</w:t>
      </w:r>
    </w:p>
    <w:p w:rsidR="003766F8" w:rsidRPr="00823119" w:rsidRDefault="003766F8" w:rsidP="00823119">
      <w:pPr>
        <w:pStyle w:val="tkZagolovok5"/>
        <w:spacing w:before="0" w:after="0" w:line="240" w:lineRule="auto"/>
        <w:ind w:firstLine="642"/>
        <w:jc w:val="both"/>
        <w:rPr>
          <w:rFonts w:ascii="Times New Roman" w:hAnsi="Times New Roman" w:cs="Times New Roman"/>
          <w:b w:val="0"/>
          <w:sz w:val="28"/>
          <w:szCs w:val="28"/>
        </w:rPr>
      </w:pPr>
      <w:r w:rsidRPr="00823119">
        <w:rPr>
          <w:rFonts w:ascii="Times New Roman" w:hAnsi="Times New Roman" w:cs="Times New Roman"/>
          <w:b w:val="0"/>
          <w:sz w:val="28"/>
          <w:szCs w:val="28"/>
        </w:rPr>
        <w:t>Допускается замена транспортного средства, доставившего товар на территорию Кыргызской Республики, на другое транспортное средство.</w:t>
      </w:r>
    </w:p>
    <w:p w:rsidR="003766F8" w:rsidRPr="00823119" w:rsidRDefault="003766F8" w:rsidP="00823119">
      <w:pPr>
        <w:pStyle w:val="tkTekst"/>
        <w:spacing w:after="0" w:line="240" w:lineRule="auto"/>
        <w:ind w:firstLine="642"/>
        <w:rPr>
          <w:rFonts w:ascii="Times New Roman" w:hAnsi="Times New Roman" w:cs="Times New Roman"/>
          <w:sz w:val="28"/>
          <w:szCs w:val="28"/>
        </w:rPr>
      </w:pPr>
      <w:r w:rsidRPr="00823119">
        <w:rPr>
          <w:rFonts w:ascii="Times New Roman" w:hAnsi="Times New Roman" w:cs="Times New Roman"/>
          <w:sz w:val="28"/>
          <w:szCs w:val="28"/>
        </w:rPr>
        <w:t>2. Места разгрузки и перегрузки (перевалки) товаров являются зоной таможенного контроля. Указанные места должны быть обустроены и оборудованы таким образом, чтобы была обеспечена сохранность товаров, и был исключен доступ к ним лиц, не участвующих в проведении грузовых операций. Таможенный орган Кыргызской Республики устанавливает конкретные требования к обустройству и оборудованию мест разгрузки и перегрузки (перевалки) товаров.</w:t>
      </w:r>
    </w:p>
    <w:p w:rsidR="003766F8" w:rsidRPr="00823119" w:rsidRDefault="003766F8" w:rsidP="00823119">
      <w:pPr>
        <w:pStyle w:val="tkTekst"/>
        <w:spacing w:after="0" w:line="240" w:lineRule="auto"/>
        <w:ind w:firstLine="642"/>
        <w:rPr>
          <w:rFonts w:ascii="Times New Roman" w:hAnsi="Times New Roman" w:cs="Times New Roman"/>
          <w:sz w:val="28"/>
          <w:szCs w:val="28"/>
        </w:rPr>
      </w:pPr>
      <w:r w:rsidRPr="00823119">
        <w:rPr>
          <w:rFonts w:ascii="Times New Roman" w:hAnsi="Times New Roman" w:cs="Times New Roman"/>
          <w:sz w:val="28"/>
          <w:szCs w:val="28"/>
        </w:rPr>
        <w:t xml:space="preserve">3. В местах прибытия допускается совершение таможенных операций в соответствии с пунктом 3 статьи 160 Таможенного кодекса Таможенного союза </w:t>
      </w:r>
    </w:p>
    <w:p w:rsidR="003766F8" w:rsidRPr="00823119" w:rsidRDefault="003766F8" w:rsidP="00823119">
      <w:pPr>
        <w:pStyle w:val="tkTekst"/>
        <w:spacing w:after="0" w:line="240" w:lineRule="auto"/>
        <w:ind w:firstLine="642"/>
        <w:rPr>
          <w:rFonts w:ascii="Times New Roman" w:hAnsi="Times New Roman" w:cs="Times New Roman"/>
          <w:sz w:val="28"/>
          <w:szCs w:val="28"/>
        </w:rPr>
      </w:pPr>
      <w:r w:rsidRPr="00823119">
        <w:rPr>
          <w:rFonts w:ascii="Times New Roman" w:hAnsi="Times New Roman" w:cs="Times New Roman"/>
          <w:sz w:val="28"/>
          <w:szCs w:val="28"/>
        </w:rPr>
        <w:t>4. В случае утраты товаров либо передачи их третьим лицам без разрешения таможенных органов Кыргызской Республики ответственность за уплату таможенных пошлин, налогов в соответствии с настоящим Законом несет перевозчик, осуществляющий грузовые операции с товарами.</w:t>
      </w:r>
    </w:p>
    <w:p w:rsidR="003766F8" w:rsidRPr="00823119" w:rsidRDefault="003766F8" w:rsidP="00823119">
      <w:pPr>
        <w:pStyle w:val="tkTekst"/>
        <w:spacing w:after="0" w:line="240" w:lineRule="auto"/>
        <w:ind w:firstLine="642"/>
        <w:rPr>
          <w:rFonts w:ascii="Times New Roman" w:hAnsi="Times New Roman" w:cs="Times New Roman"/>
          <w:sz w:val="28"/>
          <w:szCs w:val="28"/>
        </w:rPr>
      </w:pPr>
      <w:r w:rsidRPr="00823119">
        <w:rPr>
          <w:rFonts w:ascii="Times New Roman" w:hAnsi="Times New Roman" w:cs="Times New Roman"/>
          <w:sz w:val="28"/>
          <w:szCs w:val="28"/>
        </w:rPr>
        <w:t>Перевозчик, осуществляющий грузовые операции, не несет ответственности за уплату ввозных таможенных пошлин, налогов только в случае, если товары уничтожены либо безвозвратно утеряны вследствие аварии или действия непреодолимой силы либо, вследствие естественного износа или убыли. Перевозчик также не несет ответственности за выгрузку, перегрузку, вскрытие упаковки или переупаковки товаров, изменение, удаление, уничтожение или повреждение средств идентификации товаров без разрешения таможенных органов Кыргызской Республики, если докажет, что совершение таких операций вызвано реальной угрозой жизни и здоровью людей, уничтожения, утраты, безвозвратной утери или существенной порчи товаров и (или) транспортного средства в месте совершения грузовых операций.</w:t>
      </w:r>
    </w:p>
    <w:p w:rsidR="003766F8" w:rsidRPr="00823119" w:rsidRDefault="003766F8" w:rsidP="00823119">
      <w:pPr>
        <w:pStyle w:val="tkTekst"/>
        <w:spacing w:after="0" w:line="240" w:lineRule="auto"/>
        <w:ind w:firstLine="642"/>
        <w:rPr>
          <w:rFonts w:ascii="Times New Roman" w:hAnsi="Times New Roman" w:cs="Times New Roman"/>
          <w:sz w:val="28"/>
          <w:szCs w:val="28"/>
        </w:rPr>
      </w:pPr>
      <w:r w:rsidRPr="00823119">
        <w:rPr>
          <w:rFonts w:ascii="Times New Roman" w:hAnsi="Times New Roman" w:cs="Times New Roman"/>
          <w:sz w:val="28"/>
          <w:szCs w:val="28"/>
        </w:rPr>
        <w:t xml:space="preserve">5. Товары, находящиеся в месте их разгрузки, перегрузки (перевалки), имеют статус находящихся на временном хранении. По истечении </w:t>
      </w:r>
      <w:r w:rsidRPr="00823119">
        <w:rPr>
          <w:rFonts w:ascii="Times New Roman" w:hAnsi="Times New Roman" w:cs="Times New Roman"/>
          <w:sz w:val="28"/>
          <w:szCs w:val="28"/>
        </w:rPr>
        <w:lastRenderedPageBreak/>
        <w:t>предельного срока временного хранения таможенные органы Кыргызской Республики распоряжаются указанными товарами в соответствии с разделом X настоящего Закона.</w:t>
      </w:r>
    </w:p>
    <w:p w:rsidR="003766F8" w:rsidRPr="00823119" w:rsidRDefault="003766F8" w:rsidP="00823119">
      <w:pPr>
        <w:pStyle w:val="tkTekst"/>
        <w:spacing w:after="0" w:line="240" w:lineRule="auto"/>
        <w:ind w:firstLine="642"/>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642"/>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54. Перевозка товаров с применением автоматизированной </w:t>
      </w:r>
    </w:p>
    <w:p w:rsidR="003766F8" w:rsidRPr="00823119" w:rsidRDefault="003766F8" w:rsidP="00823119">
      <w:pPr>
        <w:pStyle w:val="tkZagolovok5"/>
        <w:spacing w:before="0" w:after="0" w:line="240" w:lineRule="auto"/>
        <w:ind w:firstLine="642"/>
        <w:jc w:val="both"/>
        <w:rPr>
          <w:rFonts w:ascii="Times New Roman" w:hAnsi="Times New Roman" w:cs="Times New Roman"/>
          <w:sz w:val="28"/>
          <w:szCs w:val="28"/>
        </w:rPr>
      </w:pPr>
      <w:r w:rsidRPr="00823119">
        <w:rPr>
          <w:rFonts w:ascii="Times New Roman" w:hAnsi="Times New Roman" w:cs="Times New Roman"/>
          <w:sz w:val="28"/>
          <w:szCs w:val="28"/>
        </w:rPr>
        <w:t xml:space="preserve">                   системы контроля доставки товаров</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Перевозка между таможенными органами Кыргызской Республики товаров, находящихся под таможенным контролем, по территории Кыргызской Республики и с кратковременным транзитом через территорию сопредельных государств, включая перевозку товаров из места их прибытия на территорию Кыргызской Республики до места таможенного декларирования, из места таможенного декларирования товаров до места вывоза с территории Кыргызской Республики, а также между складами временного хранения, таможенными складами,  свободными складами, свободными таможенными зонами, особыми экономическими зонами осуществляется с применением автоматизированной системы  контроля доставки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Положения применения автоматизированной системы контроля доставки товаров не распространяются на товары, транспортируемые трубопроводным транспортом и по линиям электропередачи, а также товары, перевозимые воздушным транспортом, если воздушное судно во время совершения регулярного международного рейса в месте прибытия товаров совершает промежуточную или вынужденную (техническую) посадку без частичной выгрузки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bCs/>
          <w:sz w:val="28"/>
          <w:szCs w:val="28"/>
        </w:rPr>
        <w:t>3. Товары, перемещаемые с применением автоматизированной системы контроля доставки товаров</w:t>
      </w:r>
      <w:r w:rsidRPr="00823119">
        <w:rPr>
          <w:rFonts w:ascii="Times New Roman" w:hAnsi="Times New Roman" w:cs="Times New Roman"/>
          <w:sz w:val="28"/>
          <w:szCs w:val="28"/>
        </w:rPr>
        <w:t>, перевозятся по территории Кыргызской Республики без уплаты таможенных пошлин, налогов и без применения к товарам нетарифных мер регулирования при соблюдении условий, установленных настоящей статьей.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w:t>
      </w:r>
      <w:r w:rsidRPr="00823119">
        <w:rPr>
          <w:rFonts w:ascii="Times New Roman" w:hAnsi="Times New Roman" w:cs="Times New Roman"/>
          <w:bCs/>
          <w:sz w:val="28"/>
          <w:szCs w:val="28"/>
        </w:rPr>
        <w:t xml:space="preserve">рименение автоматизированной системы контроля доставки товаров </w:t>
      </w:r>
      <w:r w:rsidRPr="00823119">
        <w:rPr>
          <w:rFonts w:ascii="Times New Roman" w:hAnsi="Times New Roman" w:cs="Times New Roman"/>
          <w:sz w:val="28"/>
          <w:szCs w:val="28"/>
        </w:rPr>
        <w:t>осуществляется при соблюдении следующих условий: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товары не запрещены соответственно к ввозу на территорию Кыргызской Республики или к вывозу с этой территории;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отношении ввозимых товаров проведен пограничный и иные виды государственного контроля, если товары подлежат такому контролю в соответствии с законодательством Кыргызской Республики в месте их прибытия на территорию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отношении товаров представлены разрешения и (или) лицензии, если в соответствии с законодательством Кыргызской Республики перемещение этих товаров по территории Кыргызской Республики допускается при наличии указанных разрешений или лицензий;</w:t>
      </w:r>
    </w:p>
    <w:p w:rsidR="003766F8" w:rsidRPr="00823119" w:rsidRDefault="003766F8" w:rsidP="00823119">
      <w:pPr>
        <w:pStyle w:val="tkTekst"/>
        <w:spacing w:after="0" w:line="240" w:lineRule="auto"/>
        <w:ind w:firstLine="708"/>
        <w:rPr>
          <w:rFonts w:ascii="Times New Roman" w:hAnsi="Times New Roman" w:cs="Times New Roman"/>
          <w:sz w:val="28"/>
          <w:szCs w:val="28"/>
          <w:highlight w:val="red"/>
        </w:rPr>
      </w:pPr>
      <w:r w:rsidRPr="00823119">
        <w:rPr>
          <w:rFonts w:ascii="Times New Roman" w:hAnsi="Times New Roman" w:cs="Times New Roman"/>
          <w:sz w:val="28"/>
          <w:szCs w:val="28"/>
        </w:rPr>
        <w:t xml:space="preserve">4) в отношении товаров представлены документы и сведения в соответствии со </w:t>
      </w:r>
      <w:hyperlink w:anchor="Представлениедокументовисведений" w:history="1">
        <w:r w:rsidRPr="00823119">
          <w:rPr>
            <w:rStyle w:val="a3"/>
            <w:rFonts w:ascii="Times New Roman" w:hAnsi="Times New Roman" w:cs="Times New Roman"/>
            <w:color w:val="auto"/>
            <w:sz w:val="28"/>
            <w:szCs w:val="28"/>
            <w:u w:val="none"/>
          </w:rPr>
          <w:t>статьей 52 настоящего За</w:t>
        </w:r>
      </w:hyperlink>
      <w:r w:rsidRPr="00823119">
        <w:rPr>
          <w:rFonts w:ascii="Times New Roman" w:hAnsi="Times New Roman" w:cs="Times New Roman"/>
          <w:sz w:val="28"/>
          <w:szCs w:val="28"/>
        </w:rPr>
        <w:t>кона;</w:t>
      </w:r>
    </w:p>
    <w:p w:rsidR="003766F8" w:rsidRPr="00823119" w:rsidRDefault="003766F8" w:rsidP="00823119">
      <w:pPr>
        <w:pStyle w:val="tkTekst"/>
        <w:spacing w:after="0" w:line="240" w:lineRule="auto"/>
        <w:ind w:firstLine="708"/>
        <w:rPr>
          <w:rFonts w:ascii="Times New Roman" w:hAnsi="Times New Roman" w:cs="Times New Roman"/>
          <w:sz w:val="28"/>
          <w:szCs w:val="28"/>
          <w:highlight w:val="yellow"/>
        </w:rPr>
      </w:pPr>
      <w:r w:rsidRPr="00823119">
        <w:rPr>
          <w:rFonts w:ascii="Times New Roman" w:hAnsi="Times New Roman" w:cs="Times New Roman"/>
          <w:sz w:val="28"/>
          <w:szCs w:val="28"/>
        </w:rPr>
        <w:lastRenderedPageBreak/>
        <w:t xml:space="preserve">5) транспортное средство оборудовано надлежащим образом, если товары перевозятся под таможенными пломбами и печатями </w:t>
      </w:r>
      <w:hyperlink w:anchor="Оборудованиетранспортныхсредств" w:history="1">
        <w:r w:rsidRPr="00823119">
          <w:rPr>
            <w:rStyle w:val="a3"/>
            <w:rFonts w:ascii="Times New Roman" w:hAnsi="Times New Roman" w:cs="Times New Roman"/>
            <w:color w:val="auto"/>
            <w:sz w:val="28"/>
            <w:szCs w:val="28"/>
            <w:u w:val="none"/>
          </w:rPr>
          <w:t>(статья 56).</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6) обеспечена идентификация товаров </w:t>
      </w:r>
      <w:hyperlink w:anchor="Идентификациятоваров" w:history="1">
        <w:r w:rsidRPr="00823119">
          <w:rPr>
            <w:rStyle w:val="a3"/>
            <w:rFonts w:ascii="Times New Roman" w:hAnsi="Times New Roman" w:cs="Times New Roman"/>
            <w:color w:val="auto"/>
            <w:sz w:val="28"/>
            <w:szCs w:val="28"/>
            <w:u w:val="none"/>
          </w:rPr>
          <w:t>(статья 55).</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Перегрузка, выгрузка, погрузка и иные грузовые операции с товарами, перевозимыми с применением автоматизированной системы контроля доставки товаров, допускаются с разрешения таможенного органа Кыргызской Республики вследствие аварии или действия непреодолимой силы либо вследствие иных обстоятельств, препятствующих доставке товаров. Если товары могут быть перегружены с одного транспортного средства на другое без повреждения наложенных таможенных пломб и печатей, такая перегрузка допускается с предварительного уведомления таможенного органа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Таможенный орган Кыргызской Республики может отказать в проведении грузовых операций с товарами в случае, если их осуществление повлечет невозможность проведения дальнейшего таможенного контроля за этими товарами.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Срок доставки товаров с применением автоматизированной системы контроля доставки товаров устанавливается таможенным органом отправления, исходя из обычного срока перевозки товаров, вида транспорта и возможностей транспортного средства, его маршрута и других условий перевозки.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7. При перевозке товаров в соответствии с частью 1 настоящей статьи представляется обеспечение уплаты таможенных платежей в соответствии </w:t>
      </w:r>
      <w:hyperlink w:anchor="обеспечениеуплаты" w:history="1">
        <w:r w:rsidRPr="00823119">
          <w:rPr>
            <w:rStyle w:val="a3"/>
            <w:rFonts w:ascii="Times New Roman" w:hAnsi="Times New Roman" w:cs="Times New Roman"/>
            <w:color w:val="auto"/>
            <w:sz w:val="28"/>
            <w:szCs w:val="28"/>
            <w:u w:val="none"/>
          </w:rPr>
          <w:t>со статьей 199 настоящего Закона</w:t>
        </w:r>
      </w:hyperlink>
      <w:r w:rsidRPr="00823119">
        <w:rPr>
          <w:rFonts w:ascii="Times New Roman" w:hAnsi="Times New Roman" w:cs="Times New Roman"/>
          <w:sz w:val="28"/>
          <w:szCs w:val="28"/>
        </w:rPr>
        <w:t>, за исключением перевозки товаров таможенным перевозчиком и уполномоченным экономическим оператором.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 письменному заявлению перевозчика товаров, в том числе экспедитора (лица, действующего по договору транспортной экспедиции в соответствии с гражданским законодательством Кыргызской Республики), физического лица, управляющего транспортным средством, в случае невозможности внесения обеспечения уплаты таможенных платежей в соответствии с пунктом 5) части 4 настоящей статьи таможенный орган Кыргызской Республики вправе принять решение о доставке товаров  до места, определенного таможенным органом отправления, в форме таможенного сопровождения.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указанном случае таможенный орган Кыргызской Республики принимает решение о проведении таможенного сопровождения в порядке, определяемом уполномоченным государственным органом.</w:t>
      </w:r>
    </w:p>
    <w:p w:rsidR="003766F8" w:rsidRPr="00823119" w:rsidRDefault="003766F8" w:rsidP="00823119">
      <w:pPr>
        <w:pStyle w:val="tkTekst"/>
        <w:spacing w:after="0" w:line="240" w:lineRule="auto"/>
        <w:ind w:firstLine="708"/>
        <w:rPr>
          <w:rFonts w:ascii="Times New Roman" w:hAnsi="Times New Roman" w:cs="Times New Roman"/>
          <w:sz w:val="28"/>
          <w:szCs w:val="28"/>
          <w:highlight w:val="red"/>
        </w:rPr>
      </w:pPr>
      <w:r w:rsidRPr="00823119">
        <w:rPr>
          <w:rFonts w:ascii="Times New Roman" w:hAnsi="Times New Roman" w:cs="Times New Roman"/>
          <w:sz w:val="28"/>
          <w:szCs w:val="28"/>
        </w:rPr>
        <w:t xml:space="preserve">За таможенное сопровождение взимаются таможенные сборы </w:t>
      </w:r>
      <w:hyperlink w:anchor="Таможенныесборы" w:history="1">
        <w:r w:rsidRPr="00823119">
          <w:rPr>
            <w:rStyle w:val="a3"/>
            <w:rFonts w:ascii="Times New Roman" w:hAnsi="Times New Roman" w:cs="Times New Roman"/>
            <w:color w:val="auto"/>
            <w:sz w:val="28"/>
            <w:szCs w:val="28"/>
            <w:u w:val="none"/>
          </w:rPr>
          <w:t>(статья 189).</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Перевозка товаров с применением автоматизированной системы контроля доставки товаров завершается в месте назначения в возможно короткие сроки, но не позднее 24 часов с момента регистрации прибытия транспортного средства, если при проверке документов и идентификации товаров не были выявлены нарушения законодательства Кыргызской Республики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9. Для завершения перевозки товаров с применением автоматизированной системы контроля доставки товаров перевозчик обязан представить документ контроля доставки товаров, а также имеющиеся у него другие документы на товары в течение одного часа с момента прибытия транспортного средства в место доставки товаров, а в случае прибытия вне установленного времени работы таможенного органа Кыргызской Республики - в течение одного часа с момента наступления времени начала работы этого таможенного органа Кыргызской Республики.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10. В месте доставки товаров до завершения перевозки товаров с применением автоматизированной системы контроля доставки товаров транспортные средства размещаются в зоне таможенного контроля. Размещение транспортных средств в зоне таможенного контроля допускается в любое время суток.</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11. При перевозке товаров в место доставки товаров не являющееся местом нахождения таможенного органа Кыргызской Республики, завершение перевозки товаров с применением автоматизированной системы контроля доставки товаров может осуществляться без предъявления товаров таможенному органу назначения.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указанном случае лицо обязано принять товары на хранение, обеспечить недопущение совершения операций, изменяющих состояние товаров, влекущих нарушение их упаковки, пользования и распоряжения ими, до тех пор, пока таможенный орган Кыргызской Республики не удостоверит доставку товаров на склад временного хранения, таможенный склад или в иное место, определенное как место доставки товаров.</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55. </w:t>
      </w:r>
      <w:bookmarkStart w:id="7" w:name="Идентификациятоваров"/>
      <w:r w:rsidRPr="00823119">
        <w:rPr>
          <w:rFonts w:ascii="Times New Roman" w:hAnsi="Times New Roman" w:cs="Times New Roman"/>
          <w:sz w:val="28"/>
          <w:szCs w:val="28"/>
        </w:rPr>
        <w:t>Идентификация товаров и документов на них</w:t>
      </w:r>
      <w:bookmarkEnd w:id="7"/>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Таможенный орган отправления обеспечивает, чтобы таможенный орган назначения (таможенный орган, в котором завершается перевозка товаров с применением автоматизированной системы контроля доставки товаров) мог идентифицировать товары и обнаружить следы изъятия товаров, вложения товаров в транспортное средство либо совершения с товарами каких-либо операций.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Если обустройство и оборудование транспортного средства, контейнера или съемного кузова и характер товаров позволяют произвести наложение на них пломб и печатей, в качестве средства идентификации используются таможенные пломбы и печати, наложенные на такие транспортное средство, контейнер или съемный кузов.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3. В иных случаях идентификация товаров производится путем нанесения цифровой, буквенной или иной маркировки, идентификационных знаков, наложения пломб и печатей на отдельные грузовые места, проставления штампов, взятия проб и образцов, описания товаров и транспортных средств, использования, в том числе составленных сотрудниками таможенных органов Кыргызской Республики, чертежей, изготовленных масштабных изображений, фотографий, видеозаписей, </w:t>
      </w:r>
      <w:r w:rsidRPr="00823119">
        <w:rPr>
          <w:rFonts w:ascii="Times New Roman" w:hAnsi="Times New Roman" w:cs="Times New Roman"/>
          <w:sz w:val="28"/>
          <w:szCs w:val="28"/>
        </w:rPr>
        <w:lastRenderedPageBreak/>
        <w:t>иллюстраций и использования других средств, позволяющих идентифицировать товары.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Таможенными органами Кыргызской Республики используются таможенные пломбы и другие средства идентификации таможенных органов иностранных государств, за исключением случаев, когда:</w:t>
      </w:r>
    </w:p>
    <w:p w:rsidR="003766F8" w:rsidRPr="00823119" w:rsidRDefault="003766F8" w:rsidP="00823119">
      <w:pPr>
        <w:pStyle w:val="tkTekst"/>
        <w:spacing w:after="0" w:line="240" w:lineRule="auto"/>
        <w:ind w:firstLine="708"/>
        <w:rPr>
          <w:rFonts w:ascii="Times New Roman" w:hAnsi="Times New Roman" w:cs="Times New Roman"/>
          <w:sz w:val="28"/>
          <w:szCs w:val="28"/>
          <w:highlight w:val="red"/>
        </w:rPr>
      </w:pPr>
      <w:r w:rsidRPr="00823119">
        <w:rPr>
          <w:rFonts w:ascii="Times New Roman" w:hAnsi="Times New Roman" w:cs="Times New Roman"/>
          <w:sz w:val="28"/>
          <w:szCs w:val="28"/>
        </w:rPr>
        <w:t>- они признаются таможенными органами отправления недостаточными или ненадежными, не отвечающими требованиям, определенным</w:t>
      </w:r>
      <w:hyperlink w:anchor="Оборудованиетранспортныхсредств" w:history="1">
        <w:r w:rsidRPr="00823119">
          <w:rPr>
            <w:rStyle w:val="a3"/>
            <w:rFonts w:ascii="Times New Roman" w:hAnsi="Times New Roman" w:cs="Times New Roman"/>
            <w:color w:val="auto"/>
            <w:sz w:val="28"/>
            <w:szCs w:val="28"/>
            <w:u w:val="none"/>
          </w:rPr>
          <w:t xml:space="preserve"> статьей 56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таможенный орган отправления производит таможенный досмотр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Если таможенные органы Кыргызской Республики используют таможенные пломбы или другие средства идентификации таможенных органов иностранных государств, на эти средства идентификации распространяются запреты на их изменение, удаление, уничтожение или повреждение, предусмотренные настоящим Законом в отношении средств идентификации таможенных органов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 таможенных целях таможенным органом Кыргызской Республики используется сейф-пакет в качестве средства идентификации, представляющий собой специальное защитное приспособление, исключающее изъятие или подмену находящихся в нем коммерческих и товаросопроводительных документов на товары и транспортные средства без оставления видимых следов вскрытия.</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56. </w:t>
      </w:r>
      <w:bookmarkStart w:id="8" w:name="Оборудованиетранспортныхсредств"/>
      <w:r w:rsidRPr="00823119">
        <w:rPr>
          <w:rFonts w:ascii="Times New Roman" w:hAnsi="Times New Roman" w:cs="Times New Roman"/>
          <w:sz w:val="28"/>
          <w:szCs w:val="28"/>
        </w:rPr>
        <w:t>Оборудование транспортных средств, контейнеров</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и съемных кузовов при перевозке товаров под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таможенными пломбами и печатями</w:t>
      </w:r>
    </w:p>
    <w:bookmarkEnd w:id="8"/>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Таможенные пломбы и печати, используемые в качестве средства идентификации, налагаются непосредственно на транспортное средство, контейнер или съемный кузов, при условии, что это транспортное средство, контейнер или съемный кузов сконструированы и оборудованы таким образом, что:</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таможенные пломбы и печати могут быть наложены простым и надежным способом;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товары не могут быть извлечены или вложены в опломбированную часть грузового помещения транспортного средства без оставления видимых следов его вскрытия или повреждения таможенной пломбы (печати);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транспортном средстве и его грузовых помещениях отсутствуют потайные места для сокрытия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все места, в которых находятся товары, легкодоступны для таможенного осмотра.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Решение о пригодности транспортного средства, контейнера или съемного кузова для перевозки товаров под таможенными пломбами и печатями принимает таможенный орган отправления, если транспортное </w:t>
      </w:r>
      <w:r w:rsidRPr="00823119">
        <w:rPr>
          <w:rFonts w:ascii="Times New Roman" w:hAnsi="Times New Roman" w:cs="Times New Roman"/>
          <w:sz w:val="28"/>
          <w:szCs w:val="28"/>
        </w:rPr>
        <w:lastRenderedPageBreak/>
        <w:t>средство заблаговременно не было допущено для перевозки под таможенными пломбами или печатями.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Таможенные органы Кыргызской Республики не требуют заблаговременного допущения транспортного средства, контейнера или съемного кузова для перевозки под таможенными пломбами и печатями, за исключением случая, если заблаговременное допущение предусмотрено международными договорами Кыргызской Республики.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57. </w:t>
      </w:r>
      <w:bookmarkStart w:id="9" w:name="Обязанностиперевозчика"/>
      <w:r w:rsidRPr="00823119">
        <w:rPr>
          <w:rFonts w:ascii="Times New Roman" w:hAnsi="Times New Roman" w:cs="Times New Roman"/>
          <w:sz w:val="28"/>
          <w:szCs w:val="28"/>
        </w:rPr>
        <w:t>Обязанности перевозчика</w:t>
      </w:r>
      <w:bookmarkEnd w:id="9"/>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При перевозке товаров с применением автоматизированной системы контроля доставки товаров перевозчик обязан:</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доставить товары и документы на них в установленные сроки в место, определенное таможенным органом отправления, с учетом пункта назначения, указанного в перевозочных документах (зону таможенного контроля, находящуюся в регионе деятельности таможенного органа назначения), следуя по определенным маршрутам, если они установлены;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обеспечить сохранность товаров, таможенных пломб и печатей либо иных средств идентификации, если они использовались;</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3) не допускать разгрузки и догрузки товаров, а также совершения с ними любых других операций без уведомления таможенного органа Кыргызской Республики, за исключением перегрузки товаров на другое транспортное средство в случае, предусмотренном </w:t>
      </w:r>
      <w:hyperlink w:anchor="Мерыпринимаемыеприаварии" w:history="1">
        <w:r w:rsidRPr="00823119">
          <w:rPr>
            <w:rStyle w:val="a3"/>
            <w:rFonts w:ascii="Times New Roman" w:hAnsi="Times New Roman" w:cs="Times New Roman"/>
            <w:color w:val="auto"/>
            <w:sz w:val="28"/>
            <w:szCs w:val="28"/>
            <w:u w:val="none"/>
          </w:rPr>
          <w:t xml:space="preserve"> статьей 50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highlight w:val="yellow"/>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58. </w:t>
      </w:r>
      <w:bookmarkStart w:id="10" w:name="Ответственностьперевозчикаиэкспедитор"/>
      <w:r w:rsidRPr="00823119">
        <w:rPr>
          <w:rFonts w:ascii="Times New Roman" w:hAnsi="Times New Roman" w:cs="Times New Roman"/>
          <w:sz w:val="28"/>
          <w:szCs w:val="28"/>
        </w:rPr>
        <w:t xml:space="preserve">Ответственность перевозчика и экспедитора </w:t>
      </w:r>
      <w:bookmarkEnd w:id="10"/>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В случае недоставки иностранных товаров в зону таможенного контроля, находящуюся в регионе деятельности таможенного органа назначения, перевозчик (экспедитор) обязан уплатить ввозные таможенные пошлины, налоги в размерах, соответствующих суммам таможенных пошлин, налогов, причитающихся к уплате при выпуске этих товаров для внутреннего потребления.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Декларант, обладающий признаками, предусмотренными подпунктом 1 статьи 186 Таможенного кодекса Таможенного союза, несет солидарную ответственность с перевозчиком или экспедитором за уплату таможенных пошлин, налогов при недоставке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Перевозчик не несет ответственности за несоблюдение своих обязанностей, предусмотренных </w:t>
      </w:r>
      <w:hyperlink w:anchor="Обязанностиперевозчика" w:history="1">
        <w:r w:rsidRPr="00823119">
          <w:rPr>
            <w:rStyle w:val="a3"/>
            <w:rFonts w:ascii="Times New Roman" w:hAnsi="Times New Roman" w:cs="Times New Roman"/>
            <w:color w:val="auto"/>
            <w:sz w:val="28"/>
            <w:szCs w:val="28"/>
            <w:u w:val="none"/>
          </w:rPr>
          <w:t>статьей 57 настоящего Закона</w:t>
        </w:r>
      </w:hyperlink>
      <w:r w:rsidRPr="00823119">
        <w:rPr>
          <w:rFonts w:ascii="Times New Roman" w:hAnsi="Times New Roman" w:cs="Times New Roman"/>
          <w:sz w:val="28"/>
          <w:szCs w:val="28"/>
        </w:rPr>
        <w:t xml:space="preserve">, если без нарушения условий и требований, определенных настоящей главой, товары уничтожены, повреждены либо безвозвратно утеряны вследствие аварии или действий непреодолимой силы либо вследствие естественного износа или убыли при нормальных условиях перевозки (транспортировки). Перевозчик также не несет ответственности за выгрузку, перегрузку, вскрытие упаковки или переупаковки товаров, изменение, удаление, уничтожение или </w:t>
      </w:r>
      <w:r w:rsidRPr="00823119">
        <w:rPr>
          <w:rFonts w:ascii="Times New Roman" w:hAnsi="Times New Roman" w:cs="Times New Roman"/>
          <w:sz w:val="28"/>
          <w:szCs w:val="28"/>
        </w:rPr>
        <w:lastRenderedPageBreak/>
        <w:t>повреждение средств идентификации товаров без разрешения таможенных органов Кыргызской Республики, если совершение таких операций вызвано реальной угрозой жизни и здоровью пассажиров и экипажа транспортного средства, уничтожения, утраты, безвозвратной утери или существенной порчи товаров и транспортного средства.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Перевозчик и экспедитор не несут ответственности за уплату таможенных пошлин, налогов, только в случае, если товары уничтожены либо безвозвратно утеряны вследствие аварии или действия непреодолимой силы, либо вследствие естественного износа или убыли при нормальных условиях перевозки (транспортировки).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Таможенные органы Кыргызской Республики не вправе предъявлять перевозчику или экспедитору требования об уплате таможенных пошлин, налогов по тем основаниям, что перевозка осуществлялась не по определенным маршрутам либо были нарушены сроки внутреннего таможенного транзита, если иные условия и требования, определенные настоящей главой, выполнены.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 случае перегрузки товаров при внутреннем таможенном транзите на другое транспортное средство ответственность за соблюдение установленных настоящей  главой условий и требований возлагается на перевозчика, перевозящего товары в этом транспортном средстве. При этом ответственность за уплату таможенных пошлин, налогов несет перевозчик, осуществляющий внутренний таможенный транзит, или экспедитор.</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jc w:val="center"/>
        <w:rPr>
          <w:rFonts w:ascii="Times New Roman" w:hAnsi="Times New Roman" w:cs="Times New Roman"/>
          <w:b/>
          <w:sz w:val="28"/>
          <w:szCs w:val="28"/>
        </w:rPr>
      </w:pPr>
      <w:r w:rsidRPr="00823119">
        <w:rPr>
          <w:rFonts w:ascii="Times New Roman" w:hAnsi="Times New Roman" w:cs="Times New Roman"/>
          <w:b/>
          <w:sz w:val="28"/>
          <w:szCs w:val="28"/>
        </w:rPr>
        <w:t>Глава 10</w:t>
      </w:r>
    </w:p>
    <w:p w:rsidR="003766F8" w:rsidRPr="00823119" w:rsidRDefault="003766F8" w:rsidP="00823119">
      <w:pPr>
        <w:pStyle w:val="tkTekst"/>
        <w:spacing w:after="0" w:line="240" w:lineRule="auto"/>
        <w:ind w:firstLine="708"/>
        <w:jc w:val="center"/>
        <w:rPr>
          <w:rFonts w:ascii="Times New Roman" w:hAnsi="Times New Roman" w:cs="Times New Roman"/>
          <w:b/>
          <w:sz w:val="28"/>
          <w:szCs w:val="28"/>
        </w:rPr>
      </w:pPr>
      <w:bookmarkStart w:id="11" w:name="Таможенныйперевозчик"/>
      <w:r w:rsidRPr="00823119">
        <w:rPr>
          <w:rFonts w:ascii="Times New Roman" w:hAnsi="Times New Roman" w:cs="Times New Roman"/>
          <w:b/>
          <w:sz w:val="28"/>
          <w:szCs w:val="28"/>
        </w:rPr>
        <w:t>Таможенный перевозчик</w:t>
      </w:r>
    </w:p>
    <w:bookmarkEnd w:id="11"/>
    <w:p w:rsidR="003766F8" w:rsidRPr="00823119" w:rsidRDefault="003766F8" w:rsidP="00823119">
      <w:pPr>
        <w:pStyle w:val="tkTekst"/>
        <w:spacing w:after="0" w:line="240" w:lineRule="auto"/>
        <w:ind w:firstLine="708"/>
        <w:jc w:val="center"/>
        <w:rPr>
          <w:rFonts w:ascii="Times New Roman" w:hAnsi="Times New Roman" w:cs="Times New Roman"/>
          <w:b/>
          <w:sz w:val="28"/>
          <w:szCs w:val="28"/>
        </w:rPr>
      </w:pP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Статья 59. Деятельность в качестве таможенного перевозчика</w:t>
      </w:r>
    </w:p>
    <w:p w:rsidR="003766F8" w:rsidRPr="00823119" w:rsidRDefault="003766F8" w:rsidP="00823119">
      <w:pPr>
        <w:pStyle w:val="tkTekst"/>
        <w:spacing w:after="0" w:line="240" w:lineRule="auto"/>
        <w:ind w:firstLine="708"/>
        <w:rPr>
          <w:rFonts w:ascii="Times New Roman" w:hAnsi="Times New Roman" w:cs="Times New Roman"/>
          <w:b/>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Таможенным перевозчиком может быть отечественное юридическое лицо, осуществляющее  деятельность в качестве таможенного перевозчика и включенное в реестр таможенных перевозчиков для осуществления этого вида деятельности в соответствии с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Деятельность в  качестве таможенного перевозчика заключается в перевозке товаров, находящихся под таможенным контролем, без обеспечения уплаты таможенных платежей и применения иных мер обеспечения, установленных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Статья 60. Обязанности таможенного перевозчика</w:t>
      </w:r>
    </w:p>
    <w:p w:rsidR="003766F8" w:rsidRPr="00823119" w:rsidRDefault="003766F8" w:rsidP="00823119">
      <w:pPr>
        <w:pStyle w:val="tkTekst"/>
        <w:spacing w:after="0" w:line="240" w:lineRule="auto"/>
        <w:ind w:firstLine="708"/>
        <w:rPr>
          <w:rFonts w:ascii="Times New Roman" w:hAnsi="Times New Roman" w:cs="Times New Roman"/>
          <w:b/>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Таможенный перевозчик обязан:</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соблюдать условия и требования,  установленные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вести учет перевозимых  товаров,  находящихся  под таможенным контролем,  и представлять таможенным органам отчет о  перевозке  таких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3) уплачивать таможенные пошлины, налоги в случае, предусмотренном </w:t>
      </w:r>
      <w:hyperlink w:anchor="Ответственностьперевозчикаиэкспедитор" w:history="1">
        <w:r w:rsidRPr="00823119">
          <w:rPr>
            <w:rStyle w:val="a3"/>
            <w:rFonts w:ascii="Times New Roman" w:hAnsi="Times New Roman" w:cs="Times New Roman"/>
            <w:color w:val="auto"/>
            <w:sz w:val="28"/>
            <w:szCs w:val="28"/>
            <w:u w:val="none"/>
          </w:rPr>
          <w:t>статьей 58 настоящего Закона</w:t>
        </w:r>
      </w:hyperlink>
      <w:r w:rsidRPr="00823119">
        <w:rPr>
          <w:rFonts w:ascii="Times New Roman" w:hAnsi="Times New Roman" w:cs="Times New Roman"/>
          <w:sz w:val="28"/>
          <w:szCs w:val="28"/>
        </w:rPr>
        <w:t>.</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Статья 61. Отношение таможенного перевозчика </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ab/>
        <w:t xml:space="preserve">         к информации, полученной от отправителей </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ab/>
        <w:t xml:space="preserve">         или получателей товаров</w:t>
      </w:r>
    </w:p>
    <w:p w:rsidR="003766F8" w:rsidRPr="00823119" w:rsidRDefault="003766F8" w:rsidP="00823119">
      <w:pPr>
        <w:pStyle w:val="tkTekst"/>
        <w:spacing w:after="0" w:line="240" w:lineRule="auto"/>
        <w:ind w:firstLine="708"/>
        <w:rPr>
          <w:rFonts w:ascii="Times New Roman" w:hAnsi="Times New Roman" w:cs="Times New Roman"/>
          <w:b/>
          <w:sz w:val="28"/>
          <w:szCs w:val="28"/>
        </w:rPr>
      </w:pP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sz w:val="28"/>
          <w:szCs w:val="28"/>
        </w:rPr>
        <w:t>Полученная от отправителей или получателей товаров информация, составляющая коммерческую,  банковскую или иную охраняемую законом тайну,  а  также  иная конфиденциальная информация не должны разглашаться, использоваться таможенным перевозчиком в собственных целях, передаваться иным лицам, за исключением случаев, предусмотренных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highlight w:val="yellow"/>
        </w:rPr>
      </w:pPr>
    </w:p>
    <w:p w:rsidR="003766F8" w:rsidRPr="00823119" w:rsidRDefault="003766F8" w:rsidP="00823119">
      <w:pPr>
        <w:pStyle w:val="tkTekst"/>
        <w:spacing w:after="0" w:line="240" w:lineRule="auto"/>
        <w:ind w:firstLine="708"/>
        <w:rPr>
          <w:rFonts w:ascii="Times New Roman" w:hAnsi="Times New Roman" w:cs="Times New Roman"/>
          <w:sz w:val="28"/>
          <w:szCs w:val="28"/>
          <w:highlight w:val="yellow"/>
        </w:rPr>
      </w:pPr>
    </w:p>
    <w:p w:rsidR="003766F8" w:rsidRPr="00823119" w:rsidRDefault="003766F8" w:rsidP="00823119">
      <w:pPr>
        <w:pStyle w:val="tkTekst"/>
        <w:spacing w:after="0" w:line="240" w:lineRule="auto"/>
        <w:ind w:firstLine="708"/>
        <w:rPr>
          <w:rFonts w:ascii="Times New Roman" w:hAnsi="Times New Roman" w:cs="Times New Roman"/>
          <w:sz w:val="28"/>
          <w:szCs w:val="28"/>
          <w:highlight w:val="yellow"/>
        </w:rPr>
      </w:pPr>
    </w:p>
    <w:p w:rsidR="003766F8" w:rsidRPr="00823119" w:rsidRDefault="003766F8" w:rsidP="00823119">
      <w:pPr>
        <w:pStyle w:val="tkTekst"/>
        <w:spacing w:after="0" w:line="240" w:lineRule="auto"/>
        <w:ind w:firstLine="708"/>
        <w:rPr>
          <w:rFonts w:ascii="Times New Roman" w:hAnsi="Times New Roman" w:cs="Times New Roman"/>
          <w:sz w:val="28"/>
          <w:szCs w:val="28"/>
          <w:highlight w:val="yellow"/>
        </w:rPr>
      </w:pPr>
    </w:p>
    <w:p w:rsidR="003766F8" w:rsidRPr="00823119" w:rsidRDefault="003766F8" w:rsidP="00823119">
      <w:pPr>
        <w:pStyle w:val="tkTekst"/>
        <w:spacing w:after="0" w:line="240" w:lineRule="auto"/>
        <w:ind w:firstLine="708"/>
        <w:rPr>
          <w:rFonts w:ascii="Times New Roman" w:hAnsi="Times New Roman" w:cs="Times New Roman"/>
          <w:sz w:val="28"/>
          <w:szCs w:val="28"/>
          <w:highlight w:val="yellow"/>
        </w:rPr>
      </w:pPr>
    </w:p>
    <w:p w:rsidR="003766F8" w:rsidRPr="00823119" w:rsidRDefault="003766F8" w:rsidP="00823119">
      <w:pPr>
        <w:pStyle w:val="tkTekst"/>
        <w:spacing w:after="0" w:line="240" w:lineRule="auto"/>
        <w:ind w:firstLine="708"/>
        <w:rPr>
          <w:rFonts w:ascii="Times New Roman" w:hAnsi="Times New Roman" w:cs="Times New Roman"/>
          <w:sz w:val="28"/>
          <w:szCs w:val="28"/>
          <w:highlight w:val="yellow"/>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11</w:t>
      </w:r>
      <w:r w:rsidRPr="00823119">
        <w:rPr>
          <w:rFonts w:ascii="Times New Roman" w:hAnsi="Times New Roman" w:cs="Times New Roman"/>
          <w:sz w:val="28"/>
          <w:szCs w:val="28"/>
        </w:rPr>
        <w:br/>
      </w:r>
      <w:bookmarkStart w:id="12" w:name="временноехранен"/>
      <w:r w:rsidRPr="00823119">
        <w:rPr>
          <w:rFonts w:ascii="Times New Roman" w:hAnsi="Times New Roman" w:cs="Times New Roman"/>
          <w:sz w:val="28"/>
          <w:szCs w:val="28"/>
        </w:rPr>
        <w:t>Временное хранение товаров</w:t>
      </w:r>
      <w:bookmarkEnd w:id="12"/>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62. Общие положения о временном хранении товаров</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Содержание временного хранения товаров, операции с товарами, находящимися на временном хранении, сроки временного хранения товаров установлены статьями 167, 170, 171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Предельный срок временного хранения скоропортящихся товаров составляет до 10 дней.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Временное хранение товаров и транспортных средств, являющихся вещественными доказательствами по уголовным делам и делам об административных правонарушениях в сфере таможенного дела, осуществляется до вступления в законную силу решения суда или постановления о прекращении дела.</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63. Места временного хранения</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Местами временного хранения являются склады временного хранения и следующие иные места временного хранения: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склад получателя товаров в случаях, определяемых Правительством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2) помещение, открытая площадка и иная территория уполномоченного экономического оператора </w:t>
      </w:r>
      <w:hyperlink w:anchor="СпециальныеупрощенияУЭО" w:history="1">
        <w:r w:rsidRPr="00823119">
          <w:rPr>
            <w:rStyle w:val="a3"/>
            <w:rFonts w:ascii="Times New Roman" w:hAnsi="Times New Roman" w:cs="Times New Roman"/>
            <w:b w:val="0"/>
            <w:bCs w:val="0"/>
            <w:color w:val="auto"/>
            <w:sz w:val="28"/>
            <w:szCs w:val="28"/>
            <w:u w:val="none"/>
          </w:rPr>
          <w:t>в соответствии со статьей 234 настоящего Закона</w:t>
        </w:r>
      </w:hyperlink>
      <w:r w:rsidRPr="00823119">
        <w:rPr>
          <w:rFonts w:ascii="Times New Roman" w:hAnsi="Times New Roman" w:cs="Times New Roman"/>
          <w:b w:val="0"/>
          <w:bCs w:val="0"/>
          <w:sz w:val="28"/>
          <w:szCs w:val="28"/>
        </w:rPr>
        <w:t>;</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lastRenderedPageBreak/>
        <w:t xml:space="preserve">3) отдельные помещения в местах международного почтового обмена </w:t>
      </w:r>
      <w:hyperlink w:anchor="Международныепочтовыеотправления" w:history="1">
        <w:r w:rsidRPr="00823119">
          <w:rPr>
            <w:rStyle w:val="a3"/>
            <w:rFonts w:ascii="Times New Roman" w:hAnsi="Times New Roman" w:cs="Times New Roman"/>
            <w:b w:val="0"/>
            <w:bCs w:val="0"/>
            <w:color w:val="auto"/>
            <w:sz w:val="28"/>
            <w:szCs w:val="28"/>
            <w:u w:val="none"/>
          </w:rPr>
          <w:t>в соответствии со статьей 162 настоящего Закона</w:t>
        </w:r>
      </w:hyperlink>
      <w:r w:rsidRPr="00823119">
        <w:rPr>
          <w:rFonts w:ascii="Times New Roman" w:hAnsi="Times New Roman" w:cs="Times New Roman"/>
          <w:b w:val="0"/>
          <w:bCs w:val="0"/>
          <w:sz w:val="28"/>
          <w:szCs w:val="28"/>
        </w:rPr>
        <w:t>;</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место хранения неполученного или невостребованного багажа, перемещаемого в рамках договора авиационной или железнодорожной перевозки пассажира;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5) специально оборудованное место разгрузки и перегрузки (перевалки) иностранных товаров в пределах режимной территории аэропорта при условии, что место ввоза таких товаров на территорию Кыргызской Республики и место их вывоза из территории Кыргызской Республики совпадают;</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6) железнодорожные пути и контейнерные площадки, расположенные в согласованных с таможенными органами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bCs w:val="0"/>
          <w:sz w:val="28"/>
          <w:szCs w:val="28"/>
        </w:rPr>
        <w:t>местах в пределах железнодорожных станций и предназначенные для временного хранения товаров без их выгрузки из транспортных средств.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2. Место временного хранения товаров является постоянной или временной зоной таможенного контроля, создаваемой </w:t>
      </w:r>
      <w:hyperlink w:anchor="Зонытаможенногоконтроля" w:history="1">
        <w:r w:rsidRPr="00823119">
          <w:rPr>
            <w:rStyle w:val="a3"/>
            <w:rFonts w:ascii="Times New Roman" w:hAnsi="Times New Roman" w:cs="Times New Roman"/>
            <w:b w:val="0"/>
            <w:bCs w:val="0"/>
            <w:color w:val="auto"/>
            <w:sz w:val="28"/>
            <w:szCs w:val="28"/>
            <w:u w:val="none"/>
          </w:rPr>
          <w:t>в соответствии со статьей 246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На склад временного хранения могут быть помещены любые товары. Товары, могущие причинить вред другим товарам или требующие особых условий хранения, должны храниться на складах или в помещениях склада временного хранения, специально приспособленных для хранения таких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Условия и порядок выдачи разрешения на временное хранение товаров в иных местах, включая требования предоставления обеспечения уплаты таможенных пошлин, налогов, а также порядок представления документов и сведений в таможенный орган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bCs w:val="0"/>
          <w:sz w:val="28"/>
          <w:szCs w:val="28"/>
        </w:rPr>
        <w:t>при помещении товаров на склад временного хранения и иные места для временного хранения товаров, порядок помещения (выдачи) товаров на склад временного хранения (со склада) и иные места временного хранения товаров, в том числе в зависимости от вида транспорта, определяются Правительством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64. Пришедшие в негодность или поврежденные товары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Товары, пришедшие в негодность, испорченные или поврежденные вследствие аварии или действия непреодолимой силы в период их временного хранения, подлежат помещению под таможенную процедуру уничтожения в соответствии с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65. Типы складов временного хранения</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Склады временного хранения, могут быть открытого или закрытого типа.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Склады временного хранения, доступные для хранения любых товаров и использования любыми лицами, являются складами открытого типа.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Склады временного хранения предназначенные для хранения определенных товаров или товаров определенных лиц, в том числе ограниченных в обороте и/или требующих особых условий хранения, складами являются закрытого типа.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Требования к инфраструктуре, техническому оснащению и режиму работы складов временного хранения устанавливаются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66. Обязанности владельцев склада временного хранения</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Владелец склада временного хранения обязан:</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обустроить склад в соответствии с требованиями, установленными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исключить возможность изъятия, минуя таможенный контроль, со склада товаров, находящихся на хранении;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обеспечить размещение на складе либо прилегающей к складу территории, являющейся зоной таможенного контроля товаров и транспортных средств, прибывших вне времени работы таможенного органа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обеспечить сохранность товаров и транспортных средств, находящихся на складе временного хранения либо прилегающей к нему территории, являющейся зоной таможенного контроля;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содействовать осуществлению таможенного контроля;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вести учет и представлять таможенному органу Кыргызской Республики отчетность о хранящихся товарах;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обеспечить невозможность доступа третьих лиц к хранимым товарам и транспортным средствам без разрешения таможенного органа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уплачивать таможенные пошлины, налоги в случае, предусмотренном статьей 68 настоящего Закона.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Обязанности, предусмотренные частью 1 настоящей статьи, распространяются на случаи хранения товаров и транспортных средств в иных местах временного хранения.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67. Взаимоотношения владельца склада временного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хранения с лицами, помещающими товары на склад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временного хранения</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Взаимоотношения владельца склада временного хранения с лицами, помещающими товары на склад, строятся на договорной основе.</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68. Возникновение и прекращение обязанности по уплате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ввозных таможенных пошлин, налогов и срок их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уплаты при временном хранении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highlight w:val="yellow"/>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Обязанности по уплате ввозных таможенных пошлин, налогов и срок их уплаты при временном хранении товаров возникают и прекращаются в соответствии со статьей 172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w:t>
      </w:r>
      <w:bookmarkStart w:id="13" w:name="Помещениетоваровнаскладвременного"/>
      <w:r w:rsidRPr="00823119">
        <w:rPr>
          <w:rFonts w:ascii="Times New Roman" w:hAnsi="Times New Roman" w:cs="Times New Roman"/>
          <w:sz w:val="28"/>
          <w:szCs w:val="28"/>
        </w:rPr>
        <w:t xml:space="preserve">69. Помещение товаров на склад временного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хранения таможенными органами</w:t>
      </w:r>
      <w:bookmarkEnd w:id="13"/>
      <w:r w:rsidRPr="00823119">
        <w:rPr>
          <w:rFonts w:ascii="Times New Roman" w:hAnsi="Times New Roman" w:cs="Times New Roman"/>
          <w:sz w:val="28"/>
          <w:szCs w:val="28"/>
        </w:rPr>
        <w:t xml:space="preserve"> Кыргызской Республики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Таможенными органами Кыргызской Республики могут быть помещены товары на склад временного хранения в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обнаружения в рамках таможенного контроля таможенными органами Кыргызской Республики товаров, незаконно ввезенных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либо товаров, в отношении которых нарушены условия применения таможенных процедур или ограничения по пользованию и (или) распоряжению товарами, в отношении которых предоставлены льготы по уплате ввозных таможенных пошлин, налогов, что повлекло за собой неуплату таможенных пошлин, налогов или несоблюдение запретов и ограничений, у лиц, приобретших товары на таможенной территории Таможенного союза в связи с осуществлением ими предпринимательской деятельности;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наложения ареста на товары и изъятия товаров в целях, предусмотренных подпунктом 11 пункта 1 статьи 134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highlight w:val="yellow"/>
        </w:rPr>
      </w:pPr>
      <w:r w:rsidRPr="00823119">
        <w:rPr>
          <w:rFonts w:ascii="Times New Roman" w:hAnsi="Times New Roman" w:cs="Times New Roman"/>
          <w:sz w:val="28"/>
          <w:szCs w:val="28"/>
        </w:rPr>
        <w:t>3) задержания товаров, не являющихся предметами административных правонарушений или преступлений, и документов на эти товары по основаниям, предусмотренным пунктом 1 статьи 145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Оплата за хранение и возмещение убытков владельцу склада временного хранения в указанных случаях осуществляется за счет лиц, привлекаемых к административной либо  уголовной ответственности.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70. Действия в отношении товаров при исключении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владельцев склада временного хранения из реестра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деятельности в качестве владельцев склада временного</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хранения</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При исключении владельцев склада временного хранения из реестра деятельности в качестве владельцев склада временного хранения хранящиеся на складе товары подлежат перемещению на другой склад временного </w:t>
      </w:r>
      <w:r w:rsidRPr="00823119">
        <w:rPr>
          <w:rFonts w:ascii="Times New Roman" w:hAnsi="Times New Roman" w:cs="Times New Roman"/>
          <w:sz w:val="28"/>
          <w:szCs w:val="28"/>
        </w:rPr>
        <w:lastRenderedPageBreak/>
        <w:t>хранения в течение 30 дней со дня, следующего за днем принятия такого решения.</w:t>
      </w:r>
    </w:p>
    <w:p w:rsidR="003766F8" w:rsidRPr="00823119" w:rsidRDefault="003766F8" w:rsidP="00823119">
      <w:pPr>
        <w:pStyle w:val="tkZagolovok3"/>
        <w:spacing w:before="0" w:after="0" w:line="240" w:lineRule="auto"/>
        <w:ind w:left="0" w:firstLine="567"/>
        <w:rPr>
          <w:rFonts w:ascii="Times New Roman" w:hAnsi="Times New Roman" w:cs="Times New Roman"/>
          <w:sz w:val="28"/>
          <w:szCs w:val="28"/>
        </w:rPr>
      </w:pPr>
    </w:p>
    <w:p w:rsidR="003766F8" w:rsidRPr="00823119" w:rsidRDefault="003766F8" w:rsidP="00823119">
      <w:pPr>
        <w:pStyle w:val="tkZagolovok3"/>
        <w:spacing w:before="0" w:after="0" w:line="240" w:lineRule="auto"/>
        <w:ind w:left="0" w:firstLine="567"/>
        <w:rPr>
          <w:rFonts w:ascii="Times New Roman" w:hAnsi="Times New Roman" w:cs="Times New Roman"/>
          <w:sz w:val="28"/>
          <w:szCs w:val="28"/>
        </w:rPr>
      </w:pPr>
      <w:r w:rsidRPr="00823119">
        <w:rPr>
          <w:rFonts w:ascii="Times New Roman" w:hAnsi="Times New Roman" w:cs="Times New Roman"/>
          <w:sz w:val="28"/>
          <w:szCs w:val="28"/>
        </w:rPr>
        <w:t>Глава 12</w:t>
      </w:r>
    </w:p>
    <w:p w:rsidR="003766F8" w:rsidRPr="00823119" w:rsidRDefault="003766F8" w:rsidP="00823119">
      <w:pPr>
        <w:pStyle w:val="tkZagolovok3"/>
        <w:spacing w:before="0" w:after="0" w:line="240" w:lineRule="auto"/>
        <w:ind w:left="0" w:firstLine="567"/>
        <w:rPr>
          <w:rFonts w:ascii="Times New Roman" w:hAnsi="Times New Roman" w:cs="Times New Roman"/>
          <w:sz w:val="28"/>
          <w:szCs w:val="28"/>
        </w:rPr>
      </w:pPr>
      <w:r w:rsidRPr="00823119">
        <w:rPr>
          <w:rFonts w:ascii="Times New Roman" w:hAnsi="Times New Roman" w:cs="Times New Roman"/>
          <w:sz w:val="28"/>
          <w:szCs w:val="28"/>
        </w:rPr>
        <w:t>Убытие товаров с территории Кыргызской Республики</w:t>
      </w:r>
    </w:p>
    <w:p w:rsidR="003766F8" w:rsidRPr="00823119" w:rsidRDefault="003766F8" w:rsidP="00823119">
      <w:pPr>
        <w:pStyle w:val="tkZagolovok3"/>
        <w:spacing w:before="0" w:after="0" w:line="240" w:lineRule="auto"/>
        <w:ind w:left="0" w:firstLine="567"/>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71. Таможенные операции, совершаемые в местах убытия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товаров и транспортных средств с территории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Убытие товаров и транспортных средств с территории Кыргызской Республики допускается после разрешения таможенных органов Кыргызской Республики на помещение товаров под определенную таможенную процедуру, применимую к вывозимым товарам в соответствии с таможенным законодательством Таможенного союза и настоящим Законом. Указанное разрешение выдается в порядке и на условиях, установленных настоящим Законом для выпуска товаров </w:t>
      </w:r>
      <w:hyperlink w:anchor="Выпусктоваров" w:history="1">
        <w:r w:rsidRPr="00823119">
          <w:rPr>
            <w:rStyle w:val="a3"/>
            <w:rFonts w:ascii="Times New Roman" w:hAnsi="Times New Roman" w:cs="Times New Roman"/>
            <w:color w:val="auto"/>
            <w:sz w:val="28"/>
            <w:szCs w:val="28"/>
            <w:u w:val="none"/>
          </w:rPr>
          <w:t>(статья 239).</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Особенности совершения таможенных операций при вывозе товаров с территории Кыргызской Республики, перемещаемых трубопроводным транспортом и по линиям электропередачи, определяются Правительством Кыргызской Республики, на основании требований и ограничений, установленных настоящим Законом, и с учетом специфики товаров, вывозимых указанными способами.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72. Представление документов и сведений</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Для получения разрешения таможенного органа Кыргызской Республики на убытие товаров и транспортных средств с территории Кыргызской Республики перевозчик обязан представить таможенному органу Кыргызской Республики таможенную декларацию, содержащую сведения о вывозимых товарах, а также сведения о транспортном средстве.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Сведения и документы, требуемые таможенными органами Кыргызской Республики, ограничиваются теми, которые необходимы для идентификации товаров и транспортного средства в таможенных целях.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Конкретный перечень сведений и документов при убытии товаров и транспортных средств с территории Кыргызской Республики, в зависимости от вида транспорта определяется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Перевозчик обязан обеспечить указание сведений обо всех товарах, перевозимых им, в таможенной декларации в порядке, установленном таможенным законодательством Таможенного союза и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73. Требования к товарам при их вывозе с территории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Товары должны быть фактически вывезены с территории Кыргызской Республики в том же количестве и состоянии, в котором они были в момент их помещения под определенную таможенную процедуру, кроме изменения количества и состояния товаров вследствие естественного износа или убыли либо естественных свойств товаров при нормальных условиях перевозки, транспортировки и хранения.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Лица не несут ответственности за несоблюдение положений настоящей статьи в случае, если утрата либо изменение состояния товаров произошли вследствие аварии, либо действия непреодолимой силы, а также в случаях, предусмотренных нормами и стандартами, действующими в Кыргызской Республике, - при изменении количества товаров из-за погрешности методов измерения.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2"/>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РАЗДЕЛ IV</w:t>
      </w:r>
      <w:r w:rsidRPr="00823119">
        <w:rPr>
          <w:rFonts w:ascii="Times New Roman" w:hAnsi="Times New Roman" w:cs="Times New Roman"/>
          <w:sz w:val="28"/>
          <w:szCs w:val="28"/>
        </w:rPr>
        <w:br/>
        <w:t>ТАМОЖЕННЫЕ ПРОЦЕДУРЫ</w:t>
      </w:r>
    </w:p>
    <w:p w:rsidR="003766F8" w:rsidRPr="00823119" w:rsidRDefault="003766F8" w:rsidP="00823119">
      <w:pPr>
        <w:pStyle w:val="tkZagolovok2"/>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13</w:t>
      </w:r>
      <w:r w:rsidRPr="00823119">
        <w:rPr>
          <w:rFonts w:ascii="Times New Roman" w:hAnsi="Times New Roman" w:cs="Times New Roman"/>
          <w:sz w:val="28"/>
          <w:szCs w:val="28"/>
        </w:rPr>
        <w:br/>
        <w:t>Общие положения, относящиеся к таможенным процедурам</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74. Виды таможенных процедур</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целях таможенного регулирования в отношении товаров устанавливаются следующие виды таможенных процедур:</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выпуск для внутреннего потребления;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экспорт;</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таможенный транзит;</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таможенный склад;</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переработка на таможенной территории;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переработка вне таможенной территории;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переработка для внутреннего потребления;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временный ввоз (допуск);</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9) временный вывоз;</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10) реимпорт;</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11) реэкспорт;</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12) беспошлинная торговля;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13) уничтожение;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14) отказ в пользу государства;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15) свободная таможенная зона;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16) свободный склад;</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17) специальная таможенная процедура (таможенная процедура, определяющая для таможенных целей требования и условия пользования и (или) распоряжения отдельными категориями товаров на таможенной территории Таможенного союза или за ее пределами).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2. Правоотношения по установлению и применению таможенных процедур,  указанных в пунктах 15 и 16 части 1 настоящей статьи, требования к обустройству, оборудованию и функционированию свободного склада и свободной таможенной зоны, обязанности владельца свободного склада, условия осуществления деятельности в качестве владельца свободного склада, отдельные вопросы совершения операций с товарами, помещаемыми (помещенными) под таможенные процедуры свободного склада и свободной таможенной зоны и (или) находящимися на свободном складе и в свободной таможенной зоне, определяются Правительством Кыргызской Республики  в соответствии с международными договорами государств - членов Таможенного союза.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75. Выбор и изменение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Лицо вправе в любое время выбрать любую таможенную процедуру, независимо от характера, количества, страны происхождения, отправления или назначения товаров, в порядке и на условиях, предусмотренных таможенным законодательством Таможенного союза и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Лицо вправе изменить выбранную таможенную процедуру на другую в соответствии с таможенным законодательством Таможенного союза и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76. Помещение товаров под таможенную процедуру</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Товары, ввозимые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подлежат помещению под одну из таможенных процедур в порядке и на условиях, которые предусмотрены Таможенным кодексом Таможенного союза и настоящим Законом, за исключением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происходящих с таможенной территории Таможенного союза (территории государства - члена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изготовленных из товаров, происходящих с территории Таможенного союза или выпущенных для свободного обращения на территориях государств - членов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Товары, вывозимые с территории Кыргызской Республики, подлежат помещению под одну из таможенных процедур, если товары предназначены к вывозу за пределы таможенной территории Таможенного союза, в порядке и на условиях установленными настоящим Законом и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Днем помещения товаров под таможенную процедуру считается день выпуска товаров таможенным органом Кыргызской Республики в соответствии с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77. </w:t>
      </w:r>
      <w:bookmarkStart w:id="14" w:name="ОтветственностьзанесоблюдениеусловийТП"/>
      <w:r w:rsidRPr="00823119">
        <w:rPr>
          <w:rFonts w:ascii="Times New Roman" w:hAnsi="Times New Roman" w:cs="Times New Roman"/>
          <w:sz w:val="28"/>
          <w:szCs w:val="28"/>
        </w:rPr>
        <w:t xml:space="preserve">Ответственность за несоблюдение условий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таможенной процедуры </w:t>
      </w:r>
    </w:p>
    <w:bookmarkEnd w:id="14"/>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1. Ответственность за несоблюдение условий и требований таможенной процедуры, а также ответственность за уплату таможенных платежей, несут лица, определяемые настоящим разделом. Лица не несут ответственность только в случаях, когда условия и требования таможенной процедуры не соблюдаются по причине того, что товары, находящиеся под таможенным контролем, до выпуска их в соответствии с таможенной процедурой выпуска для внутреннего потребления, без нарушения условий и требований, установленных настоящим Законом, безвозвратно утеряны, повреждены или уничтожены вследствие аварии, либо действия непреодолимой силы, а также когда количество или состояние товаров изменилось вследствие естественного износа или убыли либо естественных свойств товаров при нормальных условиях перевозки, транспортировки, хранения и использования (эксплуатации), если указанные операции допускается совершать в соответствии с настоящим разделом при применении определенной таможенной процедуры.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отношении товаров, вывезенных за пределы территории Кыргызской Республики, или продуктов их переработки, лица не несут ответственности, если возвращение этих товаров или продуктов их переработки не состоялось по причине их безвозвратной утери или уничтожения вследствие аварии или действия непреодолимой силы, естественного износа либо убыли при нормальных условиях транспортировки, хранения и использования, а также выбытия из владения вследствие неправомерных действий органов или должностных лиц иностранного государства.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Для целей определения естественного износа или убыли применяются нормы и стандарты, действующие в Кыргызской Республике.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Обязанность подтверждения обстоятельств, повлекших безвозвратную утерю, повреждение или уничтожение товаров, изменение их количества и (или) состояния, возлагается на лиц, предусмотренных настоящим разделом. Обстоятельства, произошедшие на территории иностранных государств, подтверждаются консульскими учреждениями Кыргызской Республики, аккредитованными на территории иностранного государства.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Таможенный представитель несет солидарную ответственность за уплату таможенных платежей в </w:t>
      </w:r>
      <w:hyperlink w:anchor="Исполнениеобязанностипоуплатетаможен" w:history="1">
        <w:r w:rsidRPr="00823119">
          <w:rPr>
            <w:rStyle w:val="a3"/>
            <w:rFonts w:ascii="Times New Roman" w:hAnsi="Times New Roman" w:cs="Times New Roman"/>
            <w:color w:val="auto"/>
            <w:sz w:val="28"/>
            <w:szCs w:val="28"/>
            <w:u w:val="none"/>
          </w:rPr>
          <w:t>соответствии со статьей 181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78. Возникновение и прекращение обязанности </w:t>
      </w:r>
    </w:p>
    <w:p w:rsidR="003766F8" w:rsidRPr="00823119" w:rsidRDefault="003766F8" w:rsidP="00823119">
      <w:pPr>
        <w:pStyle w:val="tkTekst"/>
        <w:spacing w:after="0" w:line="240" w:lineRule="auto"/>
        <w:rPr>
          <w:rFonts w:ascii="Times New Roman" w:hAnsi="Times New Roman" w:cs="Times New Roman"/>
          <w:b/>
          <w:bCs/>
          <w:sz w:val="28"/>
          <w:szCs w:val="28"/>
        </w:rPr>
      </w:pPr>
      <w:r w:rsidRPr="00823119">
        <w:rPr>
          <w:rFonts w:ascii="Times New Roman" w:hAnsi="Times New Roman" w:cs="Times New Roman"/>
          <w:b/>
          <w:bCs/>
          <w:sz w:val="28"/>
          <w:szCs w:val="28"/>
        </w:rPr>
        <w:tab/>
      </w:r>
      <w:r w:rsidRPr="00823119">
        <w:rPr>
          <w:rFonts w:ascii="Times New Roman" w:hAnsi="Times New Roman" w:cs="Times New Roman"/>
          <w:b/>
          <w:bCs/>
          <w:sz w:val="28"/>
          <w:szCs w:val="28"/>
        </w:rPr>
        <w:tab/>
        <w:t xml:space="preserve">      по уплате таможенных платежей в связи с помещением </w:t>
      </w:r>
    </w:p>
    <w:p w:rsidR="003766F8" w:rsidRPr="00823119" w:rsidRDefault="003766F8" w:rsidP="00823119">
      <w:pPr>
        <w:pStyle w:val="tkTekst"/>
        <w:spacing w:after="0" w:line="240" w:lineRule="auto"/>
        <w:rPr>
          <w:rFonts w:ascii="Times New Roman" w:hAnsi="Times New Roman" w:cs="Times New Roman"/>
          <w:b/>
          <w:bCs/>
          <w:sz w:val="28"/>
          <w:szCs w:val="28"/>
        </w:rPr>
      </w:pPr>
      <w:r w:rsidRPr="00823119">
        <w:rPr>
          <w:rFonts w:ascii="Times New Roman" w:hAnsi="Times New Roman" w:cs="Times New Roman"/>
          <w:b/>
          <w:bCs/>
          <w:sz w:val="28"/>
          <w:szCs w:val="28"/>
        </w:rPr>
        <w:t xml:space="preserve">                    товаров под таможенные процедуры</w:t>
      </w:r>
    </w:p>
    <w:p w:rsidR="003766F8" w:rsidRPr="00823119" w:rsidRDefault="003766F8" w:rsidP="00823119">
      <w:pPr>
        <w:pStyle w:val="tkTekst"/>
        <w:spacing w:after="0" w:line="240" w:lineRule="auto"/>
        <w:rPr>
          <w:rFonts w:ascii="Times New Roman" w:hAnsi="Times New Roman" w:cs="Times New Roman"/>
          <w:b/>
          <w:bCs/>
          <w:sz w:val="28"/>
          <w:szCs w:val="28"/>
        </w:rPr>
      </w:pPr>
    </w:p>
    <w:p w:rsidR="003766F8" w:rsidRPr="00823119" w:rsidRDefault="003766F8" w:rsidP="00823119">
      <w:pPr>
        <w:pStyle w:val="tkTekst"/>
        <w:spacing w:after="0" w:line="240" w:lineRule="auto"/>
        <w:rPr>
          <w:rFonts w:ascii="Times New Roman" w:hAnsi="Times New Roman" w:cs="Times New Roman"/>
          <w:bCs/>
          <w:sz w:val="28"/>
          <w:szCs w:val="28"/>
        </w:rPr>
      </w:pPr>
      <w:r w:rsidRPr="00823119">
        <w:rPr>
          <w:rFonts w:ascii="Times New Roman" w:hAnsi="Times New Roman" w:cs="Times New Roman"/>
          <w:bCs/>
          <w:sz w:val="28"/>
          <w:szCs w:val="28"/>
        </w:rPr>
        <w:t>Возникновение и прекращение обязанности по уплате таможенных пошлин, налогов в связи с помещением товаров под таможенные процедуры и завершением действия таможенных процедур устанавливаются Таможенным кодексом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Статья 79. Последствия изъятия (ареста) товаров, </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lastRenderedPageBreak/>
        <w:t xml:space="preserve">                    помещенных под таможенную процедуру</w:t>
      </w:r>
    </w:p>
    <w:p w:rsidR="003766F8" w:rsidRPr="00823119" w:rsidRDefault="003766F8" w:rsidP="00823119">
      <w:pPr>
        <w:pStyle w:val="tkTekst"/>
        <w:spacing w:after="0" w:line="240" w:lineRule="auto"/>
        <w:ind w:firstLine="708"/>
        <w:rPr>
          <w:rFonts w:ascii="Times New Roman" w:hAnsi="Times New Roman" w:cs="Times New Roman"/>
          <w:b/>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В случае изъятия товаров, помещенных под таможенную процедуру, либо наложения ареста на такие товары в соответствии с законодательством </w:t>
      </w:r>
      <w:r w:rsidRPr="00823119">
        <w:rPr>
          <w:rFonts w:ascii="Times New Roman" w:hAnsi="Times New Roman" w:cs="Times New Roman"/>
          <w:sz w:val="28"/>
          <w:szCs w:val="28"/>
        </w:rPr>
        <w:br/>
        <w:t>государств - членов Таможенного союза действие таможенной процедуры в отношении этих товаров приостанавливается.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Если принято решение об отмене изъятия товаров либо наложения на них ареста, действие таможенной процедуры возобновляется.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При возобновлении действия таможенной процедуры проценты, начисление и уплата которых предусмотрены в соответствии с настоящим разделом, за период приостановления действия таможенной процедуры не начисляются и не уплачиваются.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конфискации или обращении в собственность государства по решению суда товаров, помещенных под таможенную процедуру, действие таможенной процедуры в отношении этих товаров прекращается, а конфискованные или обращенные в собственность государства иностранные товары приобретают статус товаров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Если привлечение лица к административной или уголовной ответственности связано с несоблюдением им таможенной процедуры и допущенное несоблюдение влечет за собой невозможность дальнейшего применения данной таможенной процедуры, действие таможенной процедуры должно быть завершено в течение 15 (пятнадцати) календарных дней со дня, следующего за днем вступления в силу соответствующего решения по привлечению лица к ответственности.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Товары, в отношении которых действие таможенной процедуры не завершено в соответствии с абзацем первым настоящей части, задерживаются таможенными органами Кыргызской Республики в соответствии с главой 21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14</w:t>
      </w:r>
      <w:r w:rsidRPr="00823119">
        <w:rPr>
          <w:rFonts w:ascii="Times New Roman" w:hAnsi="Times New Roman" w:cs="Times New Roman"/>
          <w:sz w:val="28"/>
          <w:szCs w:val="28"/>
        </w:rPr>
        <w:br/>
        <w:t>Таможенная процедура выпуска для внутреннего потребления</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80. Общие положения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Содержание таможенной процедуры выпуска для внутреннего потребления и условия помещения товаров под таможенную процедуру выпуска для внутреннего потребления определены соответственно статьями 209 и 210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b w:val="0"/>
          <w:sz w:val="28"/>
          <w:szCs w:val="28"/>
        </w:rPr>
        <w:t>2. Если товары помещены под таможенную процедуру выпуска для внутреннего потребления таможенными органами государств - членов Таможенного союза, повторного помещения таких товаров под таможенную процедуру при их ввозе на территорию Кыргызской Республики не требуется.</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lastRenderedPageBreak/>
        <w:t xml:space="preserve">Статья 81. Применение таможенной процедуры выпуска для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внутреннего потребления при условном выпуске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В случае помещения под таможенную процедуру выпуска для внутреннего потребления товаров с предоставлением льгот по уплате ввозных таможенных пошлин, налогов, сопряженных с ограничениями по пользованию и (или) распоряжению товарами, для приобретения товарами статуса товаров Таможенного союза в соответствии с пунктом 7 статьи 200 Таможенного кодекса Таможенного союза повторного помещения товаров под таможенную процедуру не требуется.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Для приобретения товарами статуса товаров Таможенного союза порядок уплаты сумм таможенных пошлин, налогов установлен </w:t>
      </w:r>
      <w:hyperlink w:anchor="Порядокиформыуплатытаможенныхплате" w:history="1">
        <w:r w:rsidRPr="00823119">
          <w:rPr>
            <w:rStyle w:val="a3"/>
            <w:rFonts w:ascii="Times New Roman" w:hAnsi="Times New Roman" w:cs="Times New Roman"/>
            <w:b w:val="0"/>
            <w:color w:val="auto"/>
            <w:sz w:val="28"/>
            <w:szCs w:val="28"/>
            <w:u w:val="none"/>
          </w:rPr>
          <w:t>статьей 180 настоящего Закона.</w:t>
        </w:r>
      </w:hyperlink>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82. Возникновение, прекращение обязанности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по уплате ввозных таможенных пошлин, налогов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и срок их уплаты в отношении товаров,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помещаемых (помещенных) под таможенную процедуру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выпуска для внутреннего потребления</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Возникновение, прекращение обязанности по уплате ввозных таможенных пошлин, налогов и срок их уплаты в отношении товаров, помещаемых (помещенных) под таможенную процедуру выпуска для внутреннего потребления, установлены статьей 211 Таможенного кодекса Таможенного союза. </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15</w:t>
      </w:r>
      <w:r w:rsidRPr="00823119">
        <w:rPr>
          <w:rFonts w:ascii="Times New Roman" w:hAnsi="Times New Roman" w:cs="Times New Roman"/>
          <w:sz w:val="28"/>
          <w:szCs w:val="28"/>
        </w:rPr>
        <w:br/>
        <w:t>Таможенная процедура экспорта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83. Содержание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Содержание таможенной процедуры экспорта и условия помещения товаров под таможенную процедуру экспорта определены соответственно статьями 212 и 213 Таможенного кодекса Таможенного союза.</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84. Экспорт товаров, не облагаемых вывозными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таможенными пошлинами</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bCs w:val="0"/>
          <w:sz w:val="28"/>
          <w:szCs w:val="28"/>
        </w:rPr>
        <w:t xml:space="preserve">1. </w:t>
      </w:r>
      <w:r w:rsidRPr="00823119">
        <w:rPr>
          <w:rFonts w:ascii="Times New Roman" w:hAnsi="Times New Roman" w:cs="Times New Roman"/>
          <w:b w:val="0"/>
          <w:sz w:val="28"/>
          <w:szCs w:val="28"/>
        </w:rPr>
        <w:t>При экспорте товаров, к которым не применяются вывозные таможенные пошлины, их декларирование осуществляется в упрощенном порядке, и в отношении указанных  товаров таможенная стоимость не определяется, не заявляется и не подтверждается.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lastRenderedPageBreak/>
        <w:t>2. При декларировании товаров, указанных в части 1 настоящей статьи, в таможенный орган</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представляются: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коммерческие документы;</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транспортные (перевозочные) документы, если они имеются;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разрешения, лицензии, сертификаты и (или) иные документы, подтверждающие соблюдение установленных ограничений, если они необходимы;</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платежный документ, подтверждающий уплату таможенных сборов.</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85. Возникновение, прекращение обязанности по</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уплате вывозных таможенных пошлин, налогов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и срок их уплаты в отношении товаров,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помещаемых (помещенных) под таможенную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процедуру экспорта</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Возникновение, прекращение обязанности по уплате вывозных таможенных пошлин, налогов и срок их уплаты в отношении товаров, помещаемых (помещенных) под таможенную процедуру экспорта, установлены статьей 214 Таможенного кодекса Таможенного союза. </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16</w:t>
      </w:r>
      <w:r w:rsidRPr="00823119">
        <w:rPr>
          <w:rFonts w:ascii="Times New Roman" w:hAnsi="Times New Roman" w:cs="Times New Roman"/>
          <w:sz w:val="28"/>
          <w:szCs w:val="28"/>
        </w:rPr>
        <w:br/>
        <w:t>Таможенная процедура таможенного транзита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86. Общие положения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Содержание таможенной процедуры таможенного транзита и условия помещения товаров под таможенную процедуру таможенного транзита определены статьями 215 и 216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Меры обеспечения соблюдения таможенного транзита осуществляются в соответствии с пунктом 1 статьи 217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Таможенные органы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не требуют обеспечения уплаты таможенных пошлин, налогов при таможенном транзите только в случаях, установленных пунктом 2 статьи 217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Место и сроки доставки товаров устанавливаются в соответствии со статьями 219 и 220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Для перевозки товаров под таможенными пломбами и печатями транспортные средства международной перевозки должны быть сконструированы и оборудованы с соблюдением требований, установленных статьей 221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87. Уведомление о транзите товаров</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Транзит товаров допускается с уведомления таможенного органа Кыргызской Республики, на условиях в соответствии с </w:t>
      </w:r>
      <w:hyperlink w:anchor="Прибытиетоваровитранспортныхсредств" w:history="1">
        <w:r w:rsidRPr="00823119">
          <w:rPr>
            <w:rStyle w:val="a3"/>
            <w:rFonts w:ascii="Times New Roman" w:hAnsi="Times New Roman" w:cs="Times New Roman"/>
            <w:color w:val="auto"/>
            <w:sz w:val="28"/>
            <w:szCs w:val="28"/>
            <w:u w:val="none"/>
          </w:rPr>
          <w:t>главой 9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88. Разгрузка, перегрузка (перевалка) и иные грузовые </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 xml:space="preserve">                   операции с товарами, а также замена транспортных </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 xml:space="preserve">                   средств международной перевозки при таможенном транзите</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Разгрузка, перегрузка (перевалка) и иные грузовые операции с товарами, перевозимыми в соответствии с таможенной процедурой таможенного транзита, а также замена транспортных средств международной перевозки, перевозящих такие товары, допускаются с разрешения таможенного органа отправления или таможенного органа, в регионе деятельности которого осуществляется соответствующая грузовая операция, в случаях, установленных статьей 222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Статья 89. Обязанности и ответственность перевозчика </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                    при перевозке товаров, помещенных под таможенную </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                    процедуру таможенного транзита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Обязанности перевозчика при перевозке товаров, помещенных под таможенную процедуру таможенного транзита, установлены статьей 223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sz w:val="28"/>
          <w:szCs w:val="28"/>
        </w:rPr>
        <w:t>2. За неисполнение своих обязанностей при перевозке товаров в соответствии с таможенной процедурой таможенного транзита перевозчик несет ответственность, установленную законодательством Кыргызской Республики. При недоставке товаров и документов на них в таможенный орган назначения перевозчик может нести ответственность в соответствии с законодательством государства - члена Таможенного союза, таможенным органом которого товары помещены под таможенную процедуру таможенного транзита, если это предусмотрено международным договором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90. Завершение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Завершение таможенной процедуры таможенного транзита осуществляется в порядке, предусмотренном статьей 225 Таможенного кодекса Таможенного союза, с учетом положений настоящей статьи.</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17</w:t>
      </w:r>
      <w:r w:rsidRPr="00823119">
        <w:rPr>
          <w:rFonts w:ascii="Times New Roman" w:hAnsi="Times New Roman" w:cs="Times New Roman"/>
          <w:sz w:val="28"/>
          <w:szCs w:val="28"/>
        </w:rPr>
        <w:br/>
      </w:r>
      <w:bookmarkStart w:id="15" w:name="тамсклад"/>
      <w:r w:rsidRPr="00823119">
        <w:rPr>
          <w:rFonts w:ascii="Times New Roman" w:hAnsi="Times New Roman" w:cs="Times New Roman"/>
          <w:sz w:val="28"/>
          <w:szCs w:val="28"/>
        </w:rPr>
        <w:t>Таможенная процедура таможенного склада</w:t>
      </w:r>
      <w:bookmarkEnd w:id="15"/>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91. Общие положения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Содержание таможенной процедуры таможенного склада, условия помещения товаров под таможенную процедуру таможенного склада, сроки хранения товаров на таможенном складе, а также иные положения определены соответственно статьями 229, 230, 231, 234 и 235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92. Условия помещения товаров под таможенную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процедуру таможенного склада без фактического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размещения на таможенном складе</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1. Помещение под таможенную процедуру таможенного склада без фактического размещения на таможенном складе товаров, которые из-за своих больших габаритов не могут быть размещены на таможенном складе, допускается при наличии письменного разрешения таможенного органа и обеспечении уплаты таможенных пошлин, налогов в порядке, установленном </w:t>
      </w:r>
      <w:hyperlink w:anchor="обеспечениеуплаты" w:history="1">
        <w:r w:rsidRPr="00823119">
          <w:rPr>
            <w:rStyle w:val="a3"/>
            <w:rFonts w:ascii="Times New Roman" w:hAnsi="Times New Roman" w:cs="Times New Roman"/>
            <w:b w:val="0"/>
            <w:color w:val="auto"/>
            <w:sz w:val="28"/>
            <w:szCs w:val="28"/>
            <w:u w:val="none"/>
          </w:rPr>
          <w:t>главой 40 настоящего Закона</w:t>
        </w:r>
      </w:hyperlink>
      <w:r w:rsidRPr="00823119">
        <w:rPr>
          <w:rFonts w:ascii="Times New Roman" w:hAnsi="Times New Roman" w:cs="Times New Roman"/>
          <w:b w:val="0"/>
          <w:sz w:val="28"/>
          <w:szCs w:val="28"/>
        </w:rPr>
        <w:t>.</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Для получения разрешения декларант обращается с письменным заявлением в таможенный орган</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в регионе деятельности которого предполагается осуществлять хранение товаров после их помещения под таможенную процедуру таможенного склада, до подачи таможенной декларации. В обращении декларант указывает наименование товаров и их характеристики, причины помещения товаров под таможенную процедуру таможенного склада без размещения на таможенном складе, точное место хранения товаров, включая указание почтового адреса, а также меры, которые будут приняты декларантом для обеспечения сохранности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Таможенный орган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выдает разрешение на помещение товаров под таможенную процедуру таможенного склада либо отказывает в выдаче такого разрешения в течение трех рабочих дней со дня обращения декларанта в таможенный орган</w:t>
      </w:r>
      <w:r w:rsidRPr="00823119">
        <w:rPr>
          <w:rFonts w:ascii="Times New Roman" w:eastAsiaTheme="minorHAnsi" w:hAnsi="Times New Roman" w:cs="Times New Roman"/>
          <w:b w:val="0"/>
          <w:bCs w:val="0"/>
          <w:sz w:val="28"/>
          <w:szCs w:val="28"/>
          <w:lang w:eastAsia="en-US"/>
        </w:rPr>
        <w:t xml:space="preserve"> </w:t>
      </w:r>
      <w:r w:rsidRPr="00823119">
        <w:rPr>
          <w:rFonts w:ascii="Times New Roman" w:hAnsi="Times New Roman" w:cs="Times New Roman"/>
          <w:b w:val="0"/>
          <w:sz w:val="28"/>
          <w:szCs w:val="28"/>
        </w:rPr>
        <w:t>Кыргызской Республики. В разрешении указываются место хранения товаров, сведения о необходимости предоставления обеспечения уплаты таможенных платежей.</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Таможенный орган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вправе отказать в выдаче разрешения только в случаях:</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наличия задолженности по уплате таможенных платежей;</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привлечения лица два и более раза в течение одного года до дня обращения в таможенный орган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к административной ответственности за административные правонарушения в области таможенного дела.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5. Лицо, поместившее товары под таможенную процедуру таможенного склада без фактического размещения товаров на таможенном складе, обязано представлять таможенным органам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 xml:space="preserve">отчетность о товарах в соответствии </w:t>
      </w:r>
      <w:hyperlink w:anchor="Проверкасистемыучетатоваровиотчетно" w:history="1">
        <w:r w:rsidRPr="00823119">
          <w:rPr>
            <w:rStyle w:val="a3"/>
            <w:rFonts w:ascii="Times New Roman" w:hAnsi="Times New Roman" w:cs="Times New Roman"/>
            <w:b w:val="0"/>
            <w:color w:val="auto"/>
            <w:sz w:val="28"/>
            <w:szCs w:val="28"/>
            <w:u w:val="none"/>
          </w:rPr>
          <w:t>со статьей 260 настоящего Закона</w:t>
        </w:r>
      </w:hyperlink>
      <w:r w:rsidRPr="00823119">
        <w:rPr>
          <w:rFonts w:ascii="Times New Roman" w:hAnsi="Times New Roman" w:cs="Times New Roman"/>
          <w:b w:val="0"/>
          <w:sz w:val="28"/>
          <w:szCs w:val="28"/>
        </w:rPr>
        <w:t>.</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lastRenderedPageBreak/>
        <w:t xml:space="preserve">Статья 93. Помещение на таможенный склад товаров,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предназначенных для вывоза за пределы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таможенной территории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Под таможенную процедуру таможенного склада допускается помещение иностранных товаров, предназначенных для вывоза за пределы таможенной территории Таможенного союза.</w:t>
      </w:r>
    </w:p>
    <w:p w:rsidR="003766F8" w:rsidRPr="00823119" w:rsidRDefault="003766F8" w:rsidP="00823119">
      <w:pPr>
        <w:pStyle w:val="ConsPlusNormal"/>
        <w:ind w:firstLine="708"/>
        <w:jc w:val="both"/>
        <w:rPr>
          <w:rFonts w:ascii="Times New Roman" w:hAnsi="Times New Roman" w:cs="Times New Roman"/>
          <w:bCs/>
          <w:sz w:val="28"/>
          <w:szCs w:val="28"/>
        </w:rPr>
      </w:pPr>
      <w:r w:rsidRPr="00823119">
        <w:rPr>
          <w:rFonts w:ascii="Times New Roman" w:hAnsi="Times New Roman" w:cs="Times New Roman"/>
          <w:bCs/>
          <w:sz w:val="28"/>
          <w:szCs w:val="28"/>
        </w:rPr>
        <w:t>2. В целях исчисления таможенных пошлин, налогов в соответствии с настоящим Законом после хранения иностранных товаров на таможенном складе при их помещении под таможенную процедуру экспорта таможенная стоимость товаров и (или) их физическая характеристика в натуральном выражении (количество, масса, объем или иная характеристика) определяются на день регистрации таможенным органом таможенной декларации, поданной для помещения товаров под таможенную процедуру экспорта, как если бы они в этот день были ввезены на таможенную территорию Таможенного союза.</w:t>
      </w:r>
    </w:p>
    <w:p w:rsidR="003766F8" w:rsidRPr="00823119" w:rsidRDefault="003766F8" w:rsidP="00823119">
      <w:pPr>
        <w:pStyle w:val="ConsPlusNormal"/>
        <w:ind w:left="1572"/>
        <w:jc w:val="both"/>
        <w:rPr>
          <w:rFonts w:ascii="Times New Roman" w:hAnsi="Times New Roman" w:cs="Times New Roman"/>
          <w:bCs/>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94. Операции, совершаемые  с товарами, помещенными под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таможенную процедуру таможенного склада</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Перечень операций, совершаемых с товарами, помещенными под таможенную процедуру таможенного склада, определен статьей 232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случаях, если в соответствии с пунктом 2 статьи 232 Таможенного кодекса Таможенного союза на совершение операций с товарами, помещенными под таможенную процедуру таможенного склада, требуется разрешение таможенного органа Кыргызской Республики, такое разрешение выдается на основании письменного обращения заинтересованного лица в день обращения. Разрешение выдается в письменной форме в виде отдельного документа либо совершения соответствующей надписи уполномоченным должностным лицом таможенного органа Кыргызской Республики на письменном обращении заинтересованного лица. Отказ в выдаче разрешения допускается только в случаях, если в результате совершения операций с товарами могут измениться их характеристики, связанные с классификацией товаров по Товарной номенклатуре внешнеэкономической деятельности.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отношении отобранных проб и образцов иностранных товаров подлежат уплате ввозные таможенные пошлины, налоги в соответствии с таможенной процедурой выпуска для внутреннего потребления, за исключением случаев, когда образец товара возвращается на таможенный склад в течение одного месяца.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95. Типы таможенных складов</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ConsPlusNormal"/>
        <w:ind w:firstLine="708"/>
        <w:jc w:val="both"/>
        <w:rPr>
          <w:rFonts w:ascii="Times New Roman" w:hAnsi="Times New Roman" w:cs="Times New Roman"/>
          <w:sz w:val="28"/>
          <w:szCs w:val="28"/>
        </w:rPr>
      </w:pPr>
      <w:r w:rsidRPr="00823119">
        <w:rPr>
          <w:rFonts w:ascii="Times New Roman" w:hAnsi="Times New Roman" w:cs="Times New Roman"/>
          <w:sz w:val="28"/>
          <w:szCs w:val="28"/>
        </w:rPr>
        <w:t>1. Таможенные склады могут быть открытого или закрытого типа.</w:t>
      </w:r>
    </w:p>
    <w:p w:rsidR="003766F8" w:rsidRPr="00823119" w:rsidRDefault="003766F8" w:rsidP="00823119">
      <w:pPr>
        <w:pStyle w:val="ConsPlusNormal"/>
        <w:ind w:firstLine="708"/>
        <w:jc w:val="both"/>
        <w:rPr>
          <w:rFonts w:ascii="Times New Roman" w:hAnsi="Times New Roman" w:cs="Times New Roman"/>
          <w:sz w:val="28"/>
          <w:szCs w:val="28"/>
        </w:rPr>
      </w:pPr>
      <w:r w:rsidRPr="00823119">
        <w:rPr>
          <w:rFonts w:ascii="Times New Roman" w:hAnsi="Times New Roman" w:cs="Times New Roman"/>
          <w:sz w:val="28"/>
          <w:szCs w:val="28"/>
        </w:rPr>
        <w:lastRenderedPageBreak/>
        <w:t>Таможенные склады являются складами открытого типа, если они доступны для хранения любых товаров и использования любыми лицами, обладающими полномочиями в отношении товаров.</w:t>
      </w:r>
    </w:p>
    <w:p w:rsidR="003766F8" w:rsidRPr="00823119" w:rsidRDefault="003766F8" w:rsidP="00823119">
      <w:pPr>
        <w:pStyle w:val="ConsPlusNormal"/>
        <w:ind w:firstLine="567"/>
        <w:jc w:val="both"/>
        <w:rPr>
          <w:rFonts w:ascii="Times New Roman" w:hAnsi="Times New Roman" w:cs="Times New Roman"/>
          <w:sz w:val="28"/>
          <w:szCs w:val="28"/>
        </w:rPr>
      </w:pPr>
      <w:r w:rsidRPr="00823119">
        <w:rPr>
          <w:rFonts w:ascii="Times New Roman" w:hAnsi="Times New Roman" w:cs="Times New Roman"/>
          <w:sz w:val="28"/>
          <w:szCs w:val="28"/>
        </w:rPr>
        <w:t>Таможенные склады являются складами закрытого типа, если они предназначены для хранения товаров владельца таможенного склада и/или отдельных лиц, определенных владельцем при учреждении такого склада.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Таможенные склады закрытого типа могут учреждаться по мотивированному обращению заявителя, обосновывающему целесообразность учреждения склада закрытого типа. Правительством Кыргызской Республики определяются перечни товаров, которые могут храниться на таможенном складе закрытого типа.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Таможенные склады открытого и закрытого типов могут использоваться для хранения отдельных категорий товаров, требующих особых условий хранения или способных причинить вред другим товарам (специализированные таможенные склады).</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96. Обустройство и оборудование таможенного склада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Помещения и (или) площади, предназначенные для использования в качестве таможенного склада, должны быть обустроены и оборудованы таким образом, чтобы обеспечить сохранность товаров, исключить доступ к ним посторонних лиц (лиц, не являющихся работниками склада, не обладающих полномочиями в отношении товаров либо не являющихся представителями лиц, обладающих такими полномочиями), а также обеспечить возможность проведения в отношении этих товаров таможенного контроля.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Требования к инфраструктуре, техническому оснащению и режиму работы таможенных складов устанавливаются Правительством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8465A0"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97. Обязанности и ответственность владельца </w:t>
      </w:r>
    </w:p>
    <w:p w:rsidR="003766F8" w:rsidRPr="00823119" w:rsidRDefault="008465A0"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w:t>
      </w:r>
      <w:r w:rsidR="003766F8" w:rsidRPr="00823119">
        <w:rPr>
          <w:rFonts w:ascii="Times New Roman" w:hAnsi="Times New Roman" w:cs="Times New Roman"/>
          <w:sz w:val="28"/>
          <w:szCs w:val="28"/>
        </w:rPr>
        <w:t>таможенного склада</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Владелец таможенного склада обязан:</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исключить возможность изъятия со склада помимо таможенного контроля товаров, находящихся на складе;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соблюдать условия включения в реестр владельцев таможенных складов;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выполнять требования таможенных органов Кыргызской Республики по обеспечению доступа сотрудников этих органов к товарам, хранящимся на таможенном складе, и предоставлению указанным сотрудникам безвозмездно помещений, оборудования и средств связи в целях обеспечения таможенного контроля;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уплачивать таможенные пошлины, налоги в случае, предусмотренном частью  2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5) вести учет хранящихся на складе товаров и представлять таможенным органам Кыргызской Республики отчетность об этих товарах.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Владелец таможенного склада несет ответственность:</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за уплату таможенных платежей в случае утраты товаров либо их выдачи без разрешения таможенного органа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за несоблюдение условий таможенной процедуры, а также за уплату таможенных пошлин, налогов.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98. Взаимоотношения владельца таможенного склада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с лицами, помещающими товары на таможенный склад</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Взаимоотношения владельца таможенного склада с лицами, помещающими товары на таможенный склад, строятся на договорной основе.</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99. Завершение действия таможенной процедуры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Порядок и сроки завершения таможенной процедуры таможенного склада установлены статьей 236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Любое лицо, которое может выступать в качестве декларанта в соответствии со статьей 186 Таможенного кодекса Таможенного союза, вправе совершить таможенные операции, необходимые для завершения действия таможенной процедуры таможенного склада, в соответствии с таможенным законодательством Таможенного союза и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отношении товаров, хранящихся на таможенном складе, таможенная процедура уничтожения может быть заявлена владельцем таможенного склада.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 выпуске с таможенного склада товаров, ранее помещенных под таможенную процедуру временного ввоза, с целью их дальнейшего использования на территории Кыргызской Республики в соответствии с этой процедурой, течение срока временного ввоза возобновляется. При выпуске указанных товаров под таможенную процедуру выпуска для внутреннего потребления, исчисление подлежащих уплате сумм таможенных пошлин, налогов производится в соответствии со статьей 283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Исчисление таможенных пошлин, налогов в отношении товаров, помещаемых под таможенную процедуру выпуска для внутреннего потребления после их хранения на таможенном складе, производится с учетом особенностей, установленных статьей 238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100. Возникновение, прекращение обязанности по уплате</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вывозных таможенных пошлин, налогов и срок их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уплаты в отношении товаров, помещаемых (помещенных)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lastRenderedPageBreak/>
        <w:t xml:space="preserve">                      под таможенную процедуру таможенного склада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Возникновение, прекращение обязанности по уплате вывозных таможенных пошлин, налогов и срок их уплаты в отношении товаров, помещаемых (помещенных) под таможенную процедуру таможенного склада, установлены статьей 237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18</w:t>
      </w:r>
      <w:r w:rsidRPr="00823119">
        <w:rPr>
          <w:rFonts w:ascii="Times New Roman" w:hAnsi="Times New Roman" w:cs="Times New Roman"/>
          <w:sz w:val="28"/>
          <w:szCs w:val="28"/>
        </w:rPr>
        <w:br/>
        <w:t>Таможенная процедура переработки на таможенной территории</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101. Общие положения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sz w:val="28"/>
          <w:szCs w:val="28"/>
        </w:rPr>
        <w:t xml:space="preserve">1. </w:t>
      </w:r>
      <w:r w:rsidRPr="00823119">
        <w:rPr>
          <w:rFonts w:ascii="Times New Roman" w:hAnsi="Times New Roman" w:cs="Times New Roman"/>
          <w:bCs/>
          <w:sz w:val="28"/>
          <w:szCs w:val="28"/>
        </w:rPr>
        <w:t>Содержание таможенной процедуры переработки на таможенной территории, условия помещения товаров под таможенную процедуру, сроки переработки товаров на таможенной территории, а также операции по переработке на таможенной территории определены соответственно статьями 239, 240, 241, 243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2. Для помещения товаров под таможенную процедуру переработки на таможенной территории таможенная декларация подается лицом, получившим разрешение на переработку товаров на таможенной территории, или лицом, непосредственно осуществляющим операции по переработке товаров.</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3. В целях идентификации иностранных товаров в продуктах их переработки используются способы, указанные в статье 242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4. Порядок установления и продления срока переработки товаров на таможенной территории устанавливается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bCs/>
          <w:sz w:val="28"/>
          <w:szCs w:val="28"/>
        </w:rPr>
      </w:pPr>
    </w:p>
    <w:p w:rsidR="003766F8" w:rsidRPr="00823119" w:rsidRDefault="003766F8" w:rsidP="00823119">
      <w:pPr>
        <w:pStyle w:val="tkTekst"/>
        <w:spacing w:after="0" w:line="240" w:lineRule="auto"/>
        <w:ind w:firstLine="708"/>
        <w:jc w:val="left"/>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102. Разрешение на переработку товаров на таможенной </w:t>
      </w:r>
    </w:p>
    <w:p w:rsidR="003766F8" w:rsidRPr="00823119" w:rsidRDefault="003766F8" w:rsidP="00823119">
      <w:pPr>
        <w:pStyle w:val="tkTekst"/>
        <w:spacing w:after="0" w:line="240" w:lineRule="auto"/>
        <w:ind w:firstLine="708"/>
        <w:jc w:val="left"/>
        <w:rPr>
          <w:rFonts w:ascii="Times New Roman" w:hAnsi="Times New Roman" w:cs="Times New Roman"/>
          <w:b/>
          <w:bCs/>
          <w:sz w:val="28"/>
          <w:szCs w:val="28"/>
        </w:rPr>
      </w:pPr>
      <w:r w:rsidRPr="00823119">
        <w:rPr>
          <w:rFonts w:ascii="Times New Roman" w:hAnsi="Times New Roman" w:cs="Times New Roman"/>
          <w:b/>
          <w:bCs/>
          <w:sz w:val="28"/>
          <w:szCs w:val="28"/>
        </w:rPr>
        <w:t xml:space="preserve">                      территории</w:t>
      </w:r>
    </w:p>
    <w:p w:rsidR="003766F8" w:rsidRPr="00823119" w:rsidRDefault="003766F8" w:rsidP="00823119">
      <w:pPr>
        <w:pStyle w:val="tkTekst"/>
        <w:spacing w:after="0" w:line="240" w:lineRule="auto"/>
        <w:ind w:firstLine="708"/>
        <w:rPr>
          <w:rFonts w:ascii="Times New Roman" w:hAnsi="Times New Roman" w:cs="Times New Roman"/>
          <w:b/>
          <w:bCs/>
          <w:sz w:val="28"/>
          <w:szCs w:val="28"/>
        </w:rPr>
      </w:pP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1. Документом об условиях переработки товаров на таможенной территории, предусмотренным статьями 240 и 244 Таможенного кодекса Таможенного союза, является разрешение на переработку товаров на таможенной территории. В разрешении на переработку товаров на таможенной территории указываются сведения, установленные статьей 244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 xml:space="preserve">2. В случае, если товары помещаются под процедуру переработки на таможенной территории уполномоченным экономическим оператором, в качестве документа об условиях переработки на таможенной территории может использоваться соглашение между уполномоченным экономическим оператором и таможенным органом </w:t>
      </w:r>
      <w:r w:rsidRPr="00823119">
        <w:rPr>
          <w:rFonts w:ascii="Times New Roman" w:hAnsi="Times New Roman" w:cs="Times New Roman"/>
          <w:sz w:val="28"/>
          <w:szCs w:val="28"/>
        </w:rPr>
        <w:t>Кыргызской Республики</w:t>
      </w:r>
      <w:r w:rsidRPr="00823119">
        <w:rPr>
          <w:rFonts w:ascii="Times New Roman" w:hAnsi="Times New Roman" w:cs="Times New Roman"/>
          <w:bCs/>
          <w:sz w:val="28"/>
          <w:szCs w:val="28"/>
        </w:rPr>
        <w:t xml:space="preserve">, подписанное </w:t>
      </w:r>
      <w:hyperlink w:anchor="СпециальныеупрощенияУЭО" w:history="1">
        <w:r w:rsidRPr="00823119">
          <w:rPr>
            <w:rStyle w:val="a3"/>
            <w:rFonts w:ascii="Times New Roman" w:hAnsi="Times New Roman" w:cs="Times New Roman"/>
            <w:color w:val="auto"/>
            <w:sz w:val="28"/>
            <w:szCs w:val="28"/>
            <w:u w:val="none"/>
          </w:rPr>
          <w:t>в соответствии со статьей 234 настоящего Закона</w:t>
        </w:r>
      </w:hyperlink>
      <w:r w:rsidRPr="00823119">
        <w:rPr>
          <w:rFonts w:ascii="Times New Roman" w:hAnsi="Times New Roman" w:cs="Times New Roman"/>
          <w:bCs/>
          <w:sz w:val="28"/>
          <w:szCs w:val="28"/>
        </w:rPr>
        <w:t xml:space="preserve">, при условии, что в </w:t>
      </w:r>
      <w:r w:rsidRPr="00823119">
        <w:rPr>
          <w:rFonts w:ascii="Times New Roman" w:hAnsi="Times New Roman" w:cs="Times New Roman"/>
          <w:bCs/>
          <w:sz w:val="28"/>
          <w:szCs w:val="28"/>
        </w:rPr>
        <w:lastRenderedPageBreak/>
        <w:t>указанном соглашении содержатся сведения, предусмотренные частью 1 настоящей статьи.</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3. Порядок выдачи разрешения на переработку товаров на таможенной территории, представления сведений и документов, предусмотренных статьей 244 Таможенного кодекса Таможенного союза, отзыва разрешения на переработку товаров на таможенной территории и его форма, аннулирования разрешения на переработку товаров на таможенной территории и его форма устанавливаются Правительством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103. Нормы выхода продуктов переработки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на таможенной территории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Норма выхода (количество или процентное содержание продуктов переработки, образовавшихся в результате переработки определенного количества иностранных товаров) устанавливается лицом, получившим разрешение на переработку товаров на таможенной территории, и согласовывается с таможенным органом Кыргызской Республики с учетом фактических условий, при которых она осуществляется.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Описание, качество и количество продуктов переработки определяются после установления и согласования нормы выхода.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случаях, когда операции по переработке в отношении товаров, имеющих практически постоянные характеристики, обыкновенно осуществляются в соответствии с четко определенными техническими условиями и ведут к выпуску продуктов переработки неизменного качества, таможенным органом Кыргызской Республики устанавливаются стандартные нормы выхода.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 установлении норм выхода таможенным органом Кыргызской Республики учитываются заключения экспертных организаций, основанные на конкретном технологическом процессе переработки.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104. Отходы и остатки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отношении отходов, образовавшихся в результате переработки, а также остатков товаров, помещенных под таможенную процедуру переработки на таможенной территории, применяются правила, предусмотренные статьями 246, 247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105. Замена эквивалентными товарами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С разрешения таможенного органа Кыргызской Республики допускается замена иностранных товаров, помещенных под таможенную процедуру переработки на таможенной территории, эквивалентными товарами в соответствии со статьей 248 Таможенного кодекса Таможенного союза. О разрешении на применение эквивалентной компенсации </w:t>
      </w:r>
      <w:r w:rsidRPr="00823119">
        <w:rPr>
          <w:rFonts w:ascii="Times New Roman" w:hAnsi="Times New Roman" w:cs="Times New Roman"/>
          <w:sz w:val="28"/>
          <w:szCs w:val="28"/>
        </w:rPr>
        <w:lastRenderedPageBreak/>
        <w:t>таможенный орган Кыргызской Республики указывает в разрешении на переработку товаров на таможенной территории.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Если замена иностранных товаров эквивалентными товарами разрешается, вывоз продуктов переработки, полученных из эквивалентных товаров, допускается до ввоза иностранных товаров на таможенную территорию Таможенного союза, о чем указывается в разрешении на переработку товаров на таможенной территории. При этом срок для ввоза иностранных товаров определяется лицом, получившим (получающим) разрешение на переработку товаров на таможенной территории, по согласованию с таможенным органом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Порядок применения эквивалентной компенсации в отношении отдельных категорий товаров определяется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Статья 106. Учет товаров при применении таможенной </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                      процедуры переработки на таможенной </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                      территории. Отчетность о применении таможенной </w:t>
      </w:r>
    </w:p>
    <w:p w:rsidR="003766F8" w:rsidRPr="00823119" w:rsidRDefault="003766F8" w:rsidP="00823119">
      <w:pPr>
        <w:pStyle w:val="tkTekst"/>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 xml:space="preserve">                      процедуры переработки на таможенной территории</w:t>
      </w:r>
    </w:p>
    <w:p w:rsidR="003766F8" w:rsidRPr="00823119" w:rsidRDefault="003766F8" w:rsidP="00823119">
      <w:pPr>
        <w:pStyle w:val="tkTekst"/>
        <w:spacing w:after="0" w:line="240" w:lineRule="auto"/>
        <w:ind w:firstLine="708"/>
        <w:rPr>
          <w:rFonts w:ascii="Times New Roman" w:hAnsi="Times New Roman" w:cs="Times New Roman"/>
          <w:b/>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Декларант, а также лица, осуществляющие переработку товаров, помещенных под таможенную процедуру переработки на таможенной территории, обязаны вести учет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Учет товаров ведется в соответствии с требованиями законодательства Кыргызской Республики по ведению бухгалтерского и налогового учета.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Если в течение срока переработки товаров одни и те же иностранные товары ввозятся несколькими товарными партиями, учет таких товаров для таможенных целей ведется исходя из предположения, что товары, которые ввезены в более ранние сроки, первыми используются для их переработки.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Правило, предусмотренное частью 3 настоящей статьи, не применяется, если установленный в разрешении на переработку способ идентификации иностранных товаров в продуктах их переработки предполагает необходимость сопоставления конкретного иностранного товара с тем продуктом переработки, при изготовлении которого этот иностранный товар использовался. Декларант вправе отказаться от использования этого правила, если оно несовместимо с применяемыми им методами бухгалтерского учета.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5. Декларант товаров не реже одного раза в три месяца представляет в таможенный орган Кыргызской Республики отчетность, содержащую сведения о выполнении требований и условий применения таможенной процедуры переработки на таможенной территории </w:t>
      </w:r>
      <w:hyperlink w:anchor="Проверкасистемыучетатоваровиотчетно" w:history="1">
        <w:r w:rsidRPr="00823119">
          <w:rPr>
            <w:rStyle w:val="a3"/>
            <w:rFonts w:ascii="Times New Roman" w:hAnsi="Times New Roman" w:cs="Times New Roman"/>
            <w:color w:val="auto"/>
            <w:sz w:val="28"/>
            <w:szCs w:val="28"/>
            <w:u w:val="none"/>
          </w:rPr>
          <w:t>в соответствии со статьей 260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6. Если продукты переработки вывозятся за пределы таможенной территории Таможенного союза несколькими партиями, окончательная выверка соответствия количества продуктов переработки, указанных в </w:t>
      </w:r>
      <w:r w:rsidRPr="00823119">
        <w:rPr>
          <w:rFonts w:ascii="Times New Roman" w:hAnsi="Times New Roman" w:cs="Times New Roman"/>
          <w:sz w:val="28"/>
          <w:szCs w:val="28"/>
        </w:rPr>
        <w:lastRenderedPageBreak/>
        <w:t xml:space="preserve">разрешении на переработку товаров на таможенной территории, может производиться периодически после вывоза продуктов переработки, но не реже, чем один раз в три месяца, и не позднее, чем в течение 30 дней со дня вывоза последней партии товаров. </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Cs w:val="0"/>
          <w:sz w:val="28"/>
          <w:szCs w:val="28"/>
        </w:rPr>
      </w:pPr>
      <w:r w:rsidRPr="00823119">
        <w:rPr>
          <w:rFonts w:ascii="Times New Roman" w:hAnsi="Times New Roman" w:cs="Times New Roman"/>
          <w:bCs w:val="0"/>
          <w:sz w:val="28"/>
          <w:szCs w:val="28"/>
        </w:rPr>
        <w:t>Статья 107. Завершение и приостановление действия таможенной</w:t>
      </w:r>
    </w:p>
    <w:p w:rsidR="003766F8" w:rsidRPr="00823119" w:rsidRDefault="003766F8" w:rsidP="00823119">
      <w:pPr>
        <w:pStyle w:val="tkZagolovok5"/>
        <w:spacing w:before="0" w:after="0" w:line="240" w:lineRule="auto"/>
        <w:ind w:firstLine="708"/>
        <w:jc w:val="both"/>
        <w:rPr>
          <w:rFonts w:ascii="Times New Roman" w:hAnsi="Times New Roman" w:cs="Times New Roman"/>
          <w:bCs w:val="0"/>
          <w:sz w:val="28"/>
          <w:szCs w:val="28"/>
        </w:rPr>
      </w:pPr>
      <w:r w:rsidRPr="00823119">
        <w:rPr>
          <w:rFonts w:ascii="Times New Roman" w:hAnsi="Times New Roman" w:cs="Times New Roman"/>
          <w:bCs w:val="0"/>
          <w:sz w:val="28"/>
          <w:szCs w:val="28"/>
        </w:rPr>
        <w:t xml:space="preserve">                      процедуры переработки на таможенной территории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Завершение действия таможенной процедуры переработки осуществляется в порядке, установленном статьей 249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помещении продуктов переработки и (или) иностранных товаров, не подвергшихся операциям по переработке, под таможенную процедуру выпуска для внутреннего потребления, таможенные пошлины и налоги уплачиваются с учетом особенностей, установленных статьей 251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До истечения срока переработки товаров действие таможенной процедуры переработки на таможенной территории (течение срока переработки товаров) может быть приостановлено. Порядок приостановления и возобновления действия таможенной процедуры переработки на таможенной территории определяется решением Комиссии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Если в результате выверки соответствия количества продуктов переработки лицо, получившее разрешение на переработку товаров на таможенной территории, должно уплатить таможенные пошлины, налоги, пени на суммы этих таможенных платежей не начисляются, если их уплата производится не позднее 10 рабочих дней со дня принятия решения таможенным органом  Кыргызской Республики о необходимости уплаты указанных сумм.</w:t>
      </w: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108. Ответственность за несоблюдение условий таможенной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процедуры переработки на таможенной территории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Ответственность за несоблюдение условий таможенной процедуры, а также ответственность за уплату таможенных платежей несут лица, определенные </w:t>
      </w:r>
      <w:hyperlink w:anchor="ОтветственностьзанесоблюдениеусловийТП" w:history="1">
        <w:r w:rsidRPr="00823119">
          <w:rPr>
            <w:rStyle w:val="a3"/>
            <w:rFonts w:ascii="Times New Roman" w:hAnsi="Times New Roman" w:cs="Times New Roman"/>
            <w:color w:val="auto"/>
            <w:sz w:val="28"/>
            <w:szCs w:val="28"/>
            <w:u w:val="none"/>
          </w:rPr>
          <w:t>статьей 77 настоящего Закона</w:t>
        </w:r>
      </w:hyperlink>
      <w:r w:rsidRPr="00823119">
        <w:rPr>
          <w:rFonts w:ascii="Times New Roman" w:hAnsi="Times New Roman" w:cs="Times New Roman"/>
          <w:sz w:val="28"/>
          <w:szCs w:val="28"/>
        </w:rPr>
        <w:t>.</w:t>
      </w:r>
    </w:p>
    <w:p w:rsidR="003766F8" w:rsidRPr="00823119" w:rsidRDefault="003766F8" w:rsidP="00823119">
      <w:pPr>
        <w:pStyle w:val="tkZagolovok5"/>
        <w:spacing w:before="0" w:after="0" w:line="240" w:lineRule="auto"/>
        <w:jc w:val="both"/>
        <w:rPr>
          <w:rFonts w:ascii="Times New Roman" w:hAnsi="Times New Roman" w:cs="Times New Roman"/>
          <w:sz w:val="28"/>
          <w:szCs w:val="28"/>
          <w:highlight w:val="yellow"/>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109. Возникновение, прекращение обязанности по уплате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ввозных таможенных пошлин, налогов и срок их уплаты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в отношении товаров, помещаемых (помещенных) под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таможенную процедуру переработки на таможенной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территории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lastRenderedPageBreak/>
        <w:t>Возникновение, прекращение обязанности по уплате ввозных таможенных пошлин, налогов и срок их уплаты в отношении товаров, помещаемых (помещенных) под таможенную процедуру переработки на таможенной территории, установлены статьей 250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19</w:t>
      </w:r>
      <w:r w:rsidRPr="00823119">
        <w:rPr>
          <w:rFonts w:ascii="Times New Roman" w:hAnsi="Times New Roman" w:cs="Times New Roman"/>
          <w:sz w:val="28"/>
          <w:szCs w:val="28"/>
        </w:rPr>
        <w:br/>
        <w:t>Таможенная процедура переработки вне таможенной территории</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110. Общие положения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sz w:val="28"/>
          <w:szCs w:val="28"/>
        </w:rPr>
        <w:t xml:space="preserve">1. </w:t>
      </w:r>
      <w:r w:rsidRPr="00823119">
        <w:rPr>
          <w:rFonts w:ascii="Times New Roman" w:hAnsi="Times New Roman" w:cs="Times New Roman"/>
          <w:bCs/>
          <w:sz w:val="28"/>
          <w:szCs w:val="28"/>
        </w:rPr>
        <w:t>Содержание таможенной процедуры переработки вне таможенной территории, условия помещения товаров под таможенную процедуру, операции переработки товаров вне таможенной территории, а также сроки по переработке вне таможенной территории определены соответственно статьями 252, 253, 254, 256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2. Для помещения товаров под таможенную процедуру переработки вне таможенной территории таможенная декларация подается лицом, получившим разрешение на переработку товаров вне таможенной территории.</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3. В целях идентификации товаров в продуктах их переработки используются способы, указанные в статье 255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4. Порядок установления и продления срока переработки товаров вне таможенной территории устанавливается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При вывозе товаров в соответствии с таможенной процедурой переработки вне таможенной территории освобождение от уплаты, возврат, либо возмещение внутренних налогов не производятся.</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jc w:val="left"/>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111. Разрешение на переработку товаров вне таможенной </w:t>
      </w:r>
    </w:p>
    <w:p w:rsidR="003766F8" w:rsidRPr="00823119" w:rsidRDefault="003766F8" w:rsidP="00823119">
      <w:pPr>
        <w:pStyle w:val="tkTekst"/>
        <w:spacing w:after="0" w:line="240" w:lineRule="auto"/>
        <w:ind w:firstLine="708"/>
        <w:jc w:val="left"/>
        <w:rPr>
          <w:rFonts w:ascii="Times New Roman" w:hAnsi="Times New Roman" w:cs="Times New Roman"/>
          <w:b/>
          <w:bCs/>
          <w:sz w:val="28"/>
          <w:szCs w:val="28"/>
        </w:rPr>
      </w:pPr>
      <w:r w:rsidRPr="00823119">
        <w:rPr>
          <w:rFonts w:ascii="Times New Roman" w:hAnsi="Times New Roman" w:cs="Times New Roman"/>
          <w:b/>
          <w:bCs/>
          <w:sz w:val="28"/>
          <w:szCs w:val="28"/>
        </w:rPr>
        <w:tab/>
        <w:t xml:space="preserve">          территории</w:t>
      </w:r>
    </w:p>
    <w:p w:rsidR="003766F8" w:rsidRPr="00823119" w:rsidRDefault="003766F8" w:rsidP="00823119">
      <w:pPr>
        <w:pStyle w:val="tkTekst"/>
        <w:spacing w:after="0" w:line="240" w:lineRule="auto"/>
        <w:ind w:firstLine="708"/>
        <w:rPr>
          <w:rFonts w:ascii="Times New Roman" w:hAnsi="Times New Roman" w:cs="Times New Roman"/>
          <w:b/>
          <w:bCs/>
          <w:sz w:val="28"/>
          <w:szCs w:val="28"/>
        </w:rPr>
      </w:pP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1. Документом об условиях переработки товаров вне таможенной территории, предусмотренным статьями 253 и 257 Таможенного кодекса Таможенного союза, является разрешение на переработку товаров вне таможенной территории. В разрешении на переработку товаров вне таможенной территории указываются сведения, установленные статьей 257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 xml:space="preserve">2. Порядок выдачи разрешения на переработку товаров вне таможенной территории, представление сведений и документов, предусмотренных статьей 257 Таможенного кодекса Таможенного союза, отзыва разрешения на переработку товаров вне таможенной территории и его форма, аннулирования разрешения на переработку товаров вне таможенной </w:t>
      </w:r>
      <w:r w:rsidRPr="00823119">
        <w:rPr>
          <w:rFonts w:ascii="Times New Roman" w:hAnsi="Times New Roman" w:cs="Times New Roman"/>
          <w:bCs/>
          <w:sz w:val="28"/>
          <w:szCs w:val="28"/>
        </w:rPr>
        <w:lastRenderedPageBreak/>
        <w:t>территории и его форма устанавливаются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112. Нормы выхода продуктов переработки вне таможенной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территории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Норма выхода (количество или процентное содержание продуктов переработки, образовавшихся в результате переработки определенного количества товаров) устанавливается лицом, получившим разрешение на переработку товаров вне таможенной территории, и согласовывается с таможенным органом Кыргызской Республики с учетом фактических условий, при которых она осуществляется.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Описание, качество и количество продуктов переработки определяются после установления и согласования нормы выхода.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случаях, когда операции по переработке в отношении товаров, имеющих практически постоянные характеристики, обыкновенно осуществляются в соответствии с четко определенными техническими условиями и ведут к выпуску продуктов переработки неизменного качества, таможенным органом устанавливаются стандартные нормы выхода.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 установлении норм выхода таможенным органом Кыргызской Республики учитываются заключения экспертных организаций, основанные на конкретном технологическом процессе переработки.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sz w:val="28"/>
          <w:szCs w:val="28"/>
        </w:rPr>
        <w:t xml:space="preserve">Статья 113. </w:t>
      </w:r>
      <w:r w:rsidRPr="00823119">
        <w:rPr>
          <w:rFonts w:ascii="Times New Roman" w:hAnsi="Times New Roman" w:cs="Times New Roman"/>
          <w:b/>
          <w:bCs/>
          <w:sz w:val="28"/>
          <w:szCs w:val="28"/>
        </w:rPr>
        <w:t>Замена продуктов переработки иностранными товарами</w:t>
      </w:r>
    </w:p>
    <w:p w:rsidR="003766F8" w:rsidRPr="00823119" w:rsidRDefault="003766F8" w:rsidP="00823119">
      <w:pPr>
        <w:spacing w:after="0" w:line="240" w:lineRule="auto"/>
        <w:rPr>
          <w:rFonts w:ascii="Times New Roman" w:hAnsi="Times New Roman" w:cs="Times New Roman"/>
          <w:b/>
          <w:bCs/>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Допускается замена продуктов переработки иностранными товарами, в соответствии со статьей 259 Таможенного кодекса Таможенного союза и законодательством Кыргызской Республики  в сфере таможенного дела.</w:t>
      </w:r>
    </w:p>
    <w:p w:rsidR="003766F8" w:rsidRPr="00823119" w:rsidRDefault="003766F8" w:rsidP="00823119">
      <w:pPr>
        <w:pStyle w:val="tkTekst"/>
        <w:spacing w:after="0" w:line="240" w:lineRule="auto"/>
        <w:jc w:val="left"/>
        <w:rPr>
          <w:rFonts w:ascii="Times New Roman" w:hAnsi="Times New Roman" w:cs="Times New Roman"/>
          <w:sz w:val="28"/>
          <w:szCs w:val="28"/>
        </w:rPr>
      </w:pP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114. Отчетность об использовании таможенной процедуры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переработки вне таможенной территории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Декларант не реже одного раза в три месяца представляет в таможенный орган Кыргызской Республики отчетность, содержащую сведения о выполнении требований и условий применения таможенной процедуры переработки вне таможенной территории, в соответствии </w:t>
      </w:r>
      <w:hyperlink w:anchor="Проверкасистемыучетатоваровиотчетно" w:history="1">
        <w:r w:rsidRPr="00823119">
          <w:rPr>
            <w:rStyle w:val="a3"/>
            <w:rFonts w:ascii="Times New Roman" w:hAnsi="Times New Roman" w:cs="Times New Roman"/>
            <w:color w:val="auto"/>
            <w:sz w:val="28"/>
            <w:szCs w:val="28"/>
            <w:u w:val="none"/>
          </w:rPr>
          <w:t>со статьей 260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Если продукты переработки ввозятся на таможенную территорию Таможенного союза несколькими партиями, окончательная выверка количества продуктов переработки, указанного в разрешении на переработку товаров вне таможенной территории, производится не позднее 30 дней со дня истечения срока переработки вне таможенной территории.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lastRenderedPageBreak/>
        <w:t>Статья 115. Завершение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Действие таможенной процедуры переработки вне таможенной территории завершается в соответствии со статьей 260 Таможенного кодекса Таможенного союза.</w:t>
      </w:r>
    </w:p>
    <w:p w:rsidR="003766F8" w:rsidRPr="00823119" w:rsidRDefault="003766F8" w:rsidP="00823119">
      <w:pPr>
        <w:pStyle w:val="ConsPlusNormal"/>
        <w:ind w:firstLine="708"/>
        <w:jc w:val="both"/>
        <w:outlineLvl w:val="3"/>
        <w:rPr>
          <w:rFonts w:ascii="Times New Roman" w:hAnsi="Times New Roman" w:cs="Times New Roman"/>
          <w:sz w:val="28"/>
          <w:szCs w:val="28"/>
        </w:rPr>
      </w:pPr>
      <w:r w:rsidRPr="00823119">
        <w:rPr>
          <w:rFonts w:ascii="Times New Roman" w:hAnsi="Times New Roman" w:cs="Times New Roman"/>
          <w:sz w:val="28"/>
          <w:szCs w:val="28"/>
        </w:rPr>
        <w:t xml:space="preserve">2. Помещение товаров, помещенных под таможенную процедуру переработки вне таможенной территории, под таможенную процедуру экспорта осуществляется в соответствии со статьей 263 Таможенного кодекса Таможенного союза.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Изменение таможенной процедуры переработки вне таможенной территории на иную таможенную процедуру допускается без фактического представления товаров таможенному органу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116. Возникновение и прекращение обязанности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по уплате вывозных таможенных пошлин и срок их уплаты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в отношении товаров, помещаемых (помещенных) под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таможенную процедуру переработки вне таможенной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территории</w:t>
      </w:r>
    </w:p>
    <w:p w:rsidR="003766F8" w:rsidRPr="00823119" w:rsidRDefault="003766F8" w:rsidP="00823119">
      <w:pPr>
        <w:pStyle w:val="tkTekst"/>
        <w:spacing w:after="0" w:line="240" w:lineRule="auto"/>
        <w:rPr>
          <w:rFonts w:ascii="Times New Roman" w:hAnsi="Times New Roman" w:cs="Times New Roman"/>
          <w:b/>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Возникновение, прекращение обязанности по уплате вывозных таможенных пошлин и срок их уплаты в отношении товаров, помещаемых (помещенных) под таможенную процедуру переработки вне таможенной территории, установлены статьей 261 Таможенного кодекса Таможенного союза.</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117. Особенности помещения продуктов переработки под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таможенную процедуру выпуска для внутреннего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потребления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Помещение продуктов переработки под таможенную процедуру выпуска для внутреннего потребления осуществляется с учетом особенностей, предусмотренных статьей 262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Полное освобождение от уплаты таможенных пошлин, налогов предоставляется в отношении продуктов переработки, если целью переработки был гарантийный (безвозмездный) ремонт вывезенных товаров. В отношении товаров, ранее помещенных под таможенную процедуру выпуска для внутреннего потребления, полное освобождение от уплаты таможенных пошлин, налогов не предоставляется, если при выпуске для свободного потребления учитывалось наличие дефекта, являющегося причиной ремонта.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остальных случаях в отношении продуктов переработки предоставляется частичное освобождение от уплаты таможенных пошлин, налогов, за исключением акцизов в соответствии с настоящей статьей: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основой для исчисления сумм таможенных пошлин, налогов при применении адвалорных или комбинированных ставок таможенных пошлин, налогов является стоимость операций по переработке товаров, определяемая как разность между таможенной стоимостью ввезенных на территорию Кыргызской Республики продуктов переработки и таможенной стоимостью товаров, вывезенных на переработку. Основой для исчисления сумм таможенных пошлин, налогов при применении специфических ставок таможенных пошлин, налогов является количество продуктов переработки, приходящееся пропорционально на стоимость операций по переработке. Методика определения количества товаров для целей исчисления сумм таможенных пошлин, налогов определяется инструкцией, утверждаемой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акцизы в отношении продуктов переработки подлежат уплате в полном объеме, кроме случая, когда операцией по переработке является ремонт вывезенных товаров. В указанном случае акцизы исчисляются в порядке, предусмотренном вторым абзацем настоящей части.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118. Ответственность за несоблюдение условий таможенной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Ответственность за несоблюдение условий таможенной процедуры, а также за уплату таможенных платежей несет лицо, определенное </w:t>
      </w:r>
      <w:hyperlink w:anchor="ОтветственностьзанесоблюдениеусловийТП" w:history="1">
        <w:r w:rsidRPr="00823119">
          <w:rPr>
            <w:rStyle w:val="a3"/>
            <w:rFonts w:ascii="Times New Roman" w:hAnsi="Times New Roman" w:cs="Times New Roman"/>
            <w:color w:val="auto"/>
            <w:sz w:val="28"/>
            <w:szCs w:val="28"/>
            <w:u w:val="none"/>
          </w:rPr>
          <w:t>статьей 77 настоящего Закона.</w:t>
        </w:r>
      </w:hyperlink>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20</w:t>
      </w:r>
      <w:r w:rsidRPr="00823119">
        <w:rPr>
          <w:rFonts w:ascii="Times New Roman" w:hAnsi="Times New Roman" w:cs="Times New Roman"/>
          <w:sz w:val="28"/>
          <w:szCs w:val="28"/>
        </w:rPr>
        <w:br/>
        <w:t>Таможенная процедура переработки для внутреннего потребления</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119. Общие положения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1. Содержание таможенной процедуры переработки для внутреннего потребления, условия помещения товаров под таможенную процедуру, операции по переработке для внутреннего потребления, а также сроки переработки товаров для внутреннего потребления определены соответственно статьями 264, 265, 266, 268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2. Для помещения товаров под таможенную процедуру переработки для внутреннего потребления таможенная декларация подается лицом, получившим разрешение на переработку товаров для внутреннего потребления.</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3. В целях идентификации товаров в продуктах их переработки используются способы, указанные в статье 267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4. Порядок установления и продления срока переработки для внутреннего потребления устанавливается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5. Перечень товаров, в отношении которых допускается переработка для внутреннего потребления, определяется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120. Разрешение на переработку для внутреннего потребления </w:t>
      </w:r>
    </w:p>
    <w:p w:rsidR="003766F8" w:rsidRPr="00823119" w:rsidRDefault="003766F8" w:rsidP="00823119">
      <w:pPr>
        <w:pStyle w:val="tkTekst"/>
        <w:spacing w:after="0" w:line="240" w:lineRule="auto"/>
        <w:ind w:firstLine="708"/>
        <w:rPr>
          <w:rFonts w:ascii="Times New Roman" w:hAnsi="Times New Roman" w:cs="Times New Roman"/>
          <w:b/>
          <w:bCs/>
          <w:sz w:val="28"/>
          <w:szCs w:val="28"/>
        </w:rPr>
      </w:pP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1. Документом об условиях переработки товаров для внутреннего потребления, предусмотренным статьями 265 и 269 Таможенного кодекса Таможенного союза, является разрешение на переработку товаров для внутреннего потребления. В разрешении на переработку товаров для внутреннего потребления указываются сведения, установленные статьей 269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 xml:space="preserve">2. В случае, если товары помещаются под процедуру переработки для внутреннего потребления уполномоченным экономическим оператором, в качестве документа об условиях переработки для внутреннего потребления может использоваться соглашение между уполномоченным экономическим оператором и таможенным органом </w:t>
      </w:r>
      <w:r w:rsidRPr="00823119">
        <w:rPr>
          <w:rFonts w:ascii="Times New Roman" w:hAnsi="Times New Roman" w:cs="Times New Roman"/>
          <w:sz w:val="28"/>
          <w:szCs w:val="28"/>
        </w:rPr>
        <w:t>Кыргызской Республики</w:t>
      </w:r>
      <w:r w:rsidRPr="00823119">
        <w:rPr>
          <w:rFonts w:ascii="Times New Roman" w:hAnsi="Times New Roman" w:cs="Times New Roman"/>
          <w:bCs/>
          <w:sz w:val="28"/>
          <w:szCs w:val="28"/>
        </w:rPr>
        <w:t xml:space="preserve">, подписанное в </w:t>
      </w:r>
      <w:hyperlink w:anchor="СпециальныеупрощенияУЭО" w:history="1">
        <w:r w:rsidRPr="00823119">
          <w:rPr>
            <w:rStyle w:val="a3"/>
            <w:rFonts w:ascii="Times New Roman" w:hAnsi="Times New Roman" w:cs="Times New Roman"/>
            <w:color w:val="auto"/>
            <w:sz w:val="28"/>
            <w:szCs w:val="28"/>
            <w:u w:val="none"/>
          </w:rPr>
          <w:t>соответствии со статьей 234 настоящего Закона</w:t>
        </w:r>
      </w:hyperlink>
      <w:r w:rsidRPr="00823119">
        <w:rPr>
          <w:rFonts w:ascii="Times New Roman" w:hAnsi="Times New Roman" w:cs="Times New Roman"/>
          <w:bCs/>
          <w:sz w:val="28"/>
          <w:szCs w:val="28"/>
        </w:rPr>
        <w:t>, при условии, что в указанном соглашении содержатся сведения, предусмотренные частью 1 настоящей статьи.</w:t>
      </w:r>
    </w:p>
    <w:p w:rsidR="003766F8" w:rsidRPr="00823119" w:rsidRDefault="003766F8" w:rsidP="00823119">
      <w:pPr>
        <w:pStyle w:val="tkTekst"/>
        <w:spacing w:after="0" w:line="240" w:lineRule="auto"/>
        <w:ind w:firstLine="708"/>
        <w:rPr>
          <w:rFonts w:ascii="Times New Roman" w:hAnsi="Times New Roman" w:cs="Times New Roman"/>
          <w:bCs/>
          <w:sz w:val="28"/>
          <w:szCs w:val="28"/>
        </w:rPr>
      </w:pPr>
      <w:r w:rsidRPr="00823119">
        <w:rPr>
          <w:rFonts w:ascii="Times New Roman" w:hAnsi="Times New Roman" w:cs="Times New Roman"/>
          <w:bCs/>
          <w:sz w:val="28"/>
          <w:szCs w:val="28"/>
        </w:rPr>
        <w:t>3. Порядок выдачи разрешения на переработку товаров для внутреннего потребления, представления сведений и документов, предусмотренных статьей 269 Таможенного кодекса Таможенного союза, отзыва разрешения на переработку товаров для внутреннего потребления и его форма, аннулирования разрешения на переработку товаров для внутреннего потребления и его форма устанавливаются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121. Отходы и остатки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отношении отходов, образовавшихся в результате переработки, а также остатков товаров, помещенных под таможенную процедуру переработки для внутреннего потребления, применяются правила, предусмотренные статьями 271, 272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122. Нормы выхода продуктов переработки для внутреннего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потребления</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Норма выхода (количество или процентное содержание продуктов переработки, образовавшихся в результате переработки определенного количества товаров) устанавливается лицом, получившим разрешение на </w:t>
      </w:r>
      <w:r w:rsidRPr="00823119">
        <w:rPr>
          <w:rFonts w:ascii="Times New Roman" w:hAnsi="Times New Roman" w:cs="Times New Roman"/>
          <w:sz w:val="28"/>
          <w:szCs w:val="28"/>
        </w:rPr>
        <w:lastRenderedPageBreak/>
        <w:t>переработку для внутреннего потребления, и согласовывается с таможенным органом с учетом фактических условий, при которых она осуществляется.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Описание, качество и количество продуктов переработки определяются после установления и согласования нормы выхода.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случаях, когда операции по переработке в отношении товаров, имеющих практически постоянные характеристики, обыкновенно осуществляются в соответствии с четко определенными техническими условиями и ведут к выпуску продуктов переработки неизменного качества, таможенным органом устанавливаются стандартные нормы выхода.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 установлении норм выхода таможенным органом учитываются заключения экспертных организаций, основанные на конкретном технологическом процессе переработки.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123. Учет товаров при применении таможенной процедуры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переработки для внутреннего потребления. Отчетность о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применении таможенной процедуры переработки для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внутреннего потребления</w:t>
      </w:r>
    </w:p>
    <w:p w:rsidR="003766F8" w:rsidRPr="00823119" w:rsidRDefault="003766F8" w:rsidP="00823119">
      <w:pPr>
        <w:pStyle w:val="tkTekst"/>
        <w:spacing w:after="0" w:line="240" w:lineRule="auto"/>
        <w:ind w:firstLine="708"/>
        <w:rPr>
          <w:rFonts w:ascii="Times New Roman" w:hAnsi="Times New Roman" w:cs="Times New Roman"/>
          <w:b/>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Декларант, а также лица, осуществляющие переработку товаров, помещенных под таможенную процедуру переработки </w:t>
      </w:r>
      <w:r w:rsidRPr="00823119">
        <w:rPr>
          <w:rFonts w:ascii="Times New Roman" w:hAnsi="Times New Roman" w:cs="Times New Roman"/>
          <w:bCs/>
          <w:sz w:val="28"/>
          <w:szCs w:val="28"/>
        </w:rPr>
        <w:t>для внутреннего потребления</w:t>
      </w:r>
      <w:r w:rsidRPr="00823119">
        <w:rPr>
          <w:rFonts w:ascii="Times New Roman" w:hAnsi="Times New Roman" w:cs="Times New Roman"/>
          <w:sz w:val="28"/>
          <w:szCs w:val="28"/>
        </w:rPr>
        <w:t>, обязаны вести учет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Учет товаров ведется в соответствии с требованиями законодательства Кыргызской Республики по ведению бухгалтерского и налогового учета.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Если в течение срока переработки товаров одни и те же иностранные товары ввозятся несколькими товарными партиями, учет таких товаров для таможенных целей ведется исходя из предположения, что товары, которые ввезены в более ранние сроки, первыми используются для их переработки.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Правило, предусмотренное частью 3 настоящей статьи, не применяется, если установленный в разрешении на переработку способ идентификации иностранных товаров в продуктах их переработки предполагает необходимость сопоставления конкретного иностранного товара с тем продуктом переработки, при изготовлении которого этот иностранный товар использовался. Декларант вправе отказаться от использования этого правила, если оно несовместимо с применяемыми им методами бухгалтерского учета.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5. Декларант товаров не реже одного раза в три месяца представляет в таможенный орган отчетность, содержащую сведения о выполнении требований и условий применения таможенной процедуры </w:t>
      </w:r>
      <w:r w:rsidRPr="00823119">
        <w:rPr>
          <w:rFonts w:ascii="Times New Roman" w:hAnsi="Times New Roman" w:cs="Times New Roman"/>
          <w:bCs/>
          <w:sz w:val="28"/>
          <w:szCs w:val="28"/>
        </w:rPr>
        <w:t xml:space="preserve">для внутреннего потребления </w:t>
      </w:r>
      <w:r w:rsidRPr="00823119">
        <w:rPr>
          <w:rFonts w:ascii="Times New Roman" w:hAnsi="Times New Roman" w:cs="Times New Roman"/>
          <w:sz w:val="28"/>
          <w:szCs w:val="28"/>
        </w:rPr>
        <w:t xml:space="preserve">в </w:t>
      </w:r>
      <w:hyperlink w:anchor="Проверкасистемыучетатоваровиотчетно" w:history="1">
        <w:r w:rsidRPr="00823119">
          <w:rPr>
            <w:rStyle w:val="a3"/>
            <w:rFonts w:ascii="Times New Roman" w:hAnsi="Times New Roman" w:cs="Times New Roman"/>
            <w:color w:val="auto"/>
            <w:sz w:val="28"/>
            <w:szCs w:val="28"/>
            <w:u w:val="none"/>
          </w:rPr>
          <w:t>соответствии со статьей 260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6. Если продукты переработки вывозятся за пределы таможенной территории Таможенного союза несколькими партиями, окончательная выверка соответствия количества продуктов переработки, указанных в разрешении на переработку товаров на таможенной территории, может </w:t>
      </w:r>
      <w:r w:rsidRPr="00823119">
        <w:rPr>
          <w:rFonts w:ascii="Times New Roman" w:hAnsi="Times New Roman" w:cs="Times New Roman"/>
          <w:sz w:val="28"/>
          <w:szCs w:val="28"/>
        </w:rPr>
        <w:lastRenderedPageBreak/>
        <w:t xml:space="preserve">производиться периодически после вывоза продуктов переработки, но не реже, чем один раз в три месяца, и не позднее, чем в течение 30 дней со дня вывоза последней партии товаров. </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124. Завершение действия таможенной процедуры переработки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для внутреннего потребления</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Действие таможенной процедуры переработки для внутреннего потребления завершается помещением под таможенную процедуру выпуска для внутреннего потребления в порядке, предусмотренном статьями 273, 275 и 276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b/>
          <w:sz w:val="28"/>
          <w:szCs w:val="28"/>
        </w:rPr>
      </w:pP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125. Возникновение и прекращение обязанности по уплате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ввозных таможенных пошлин, налогов и срок их уплаты в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отношении товаров, помещаемых (помещенных) под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таможенную процедуру переработки для внутреннего </w:t>
      </w:r>
    </w:p>
    <w:p w:rsidR="003766F8" w:rsidRPr="00823119" w:rsidRDefault="003766F8" w:rsidP="00823119">
      <w:pPr>
        <w:pStyle w:val="tkTekst"/>
        <w:spacing w:after="0" w:line="240" w:lineRule="auto"/>
        <w:ind w:firstLine="708"/>
        <w:jc w:val="left"/>
        <w:rPr>
          <w:rFonts w:ascii="Times New Roman" w:hAnsi="Times New Roman" w:cs="Times New Roman"/>
          <w:b/>
          <w:sz w:val="28"/>
          <w:szCs w:val="28"/>
        </w:rPr>
      </w:pPr>
      <w:r w:rsidRPr="00823119">
        <w:rPr>
          <w:rFonts w:ascii="Times New Roman" w:hAnsi="Times New Roman" w:cs="Times New Roman"/>
          <w:b/>
          <w:sz w:val="28"/>
          <w:szCs w:val="28"/>
        </w:rPr>
        <w:t xml:space="preserve">                      потребления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Возникновение, прекращение обязанности по уплате вывозных таможенных пошлин, налогов и срок их уплаты в отношении товаров, помещаемых (помещенных) под таможенную процедуру переработки для внутреннего потребления, установлены статьей 274 Таможенного кодекса Таможенного союза.</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126. Ответственность за несоблюдение условий таможенной</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процедуры </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Ответственность за несоблюдение условий таможенной процедуры, а также за уплату таможенных платежей несет лицо, </w:t>
      </w:r>
      <w:hyperlink w:anchor="ОтветственностьзанесоблюдениеусловийТП" w:history="1">
        <w:r w:rsidRPr="00823119">
          <w:rPr>
            <w:rStyle w:val="a3"/>
            <w:rFonts w:ascii="Times New Roman" w:hAnsi="Times New Roman" w:cs="Times New Roman"/>
            <w:color w:val="auto"/>
            <w:sz w:val="28"/>
            <w:szCs w:val="28"/>
            <w:u w:val="none"/>
          </w:rPr>
          <w:t>определенное статьей 77 настоящего Закона.</w:t>
        </w:r>
      </w:hyperlink>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21</w:t>
      </w:r>
      <w:r w:rsidRPr="00823119">
        <w:rPr>
          <w:rFonts w:ascii="Times New Roman" w:hAnsi="Times New Roman" w:cs="Times New Roman"/>
          <w:sz w:val="28"/>
          <w:szCs w:val="28"/>
        </w:rPr>
        <w:br/>
        <w:t>Таможенная процедура временного ввоза (допуска)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127. Общие положения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Содержание таможенной процедуры временного ввоза (допуска), условия помещения товаров под таможенную процедуру, а также ограничения по пользованию и распоряжению временно ввезенными товарами, определены статьями 277, 278 и 279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128. Пользование и распоряжение временно ввезенными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                      товарами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Пользование и распоряжение товарами, помещенными под таможенную процедуру временного ввоза (допуска), осуществляются с соблюдением ограничений, установленных статьей 279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Случаи и условия передачи декларантом временно ввезенных товаров во владение и пользование иному лицу без разрешения таможенного органа, а также случаи и условия передачи декларантом временно ввезенных товаров во владение и пользование иному лицу с разрешения таможенного органа определяются Правительством Кыргызской Республики.</w:t>
      </w:r>
    </w:p>
    <w:p w:rsidR="003766F8" w:rsidRPr="00823119" w:rsidRDefault="003766F8" w:rsidP="00823119">
      <w:pPr>
        <w:pStyle w:val="tkZagolovok5"/>
        <w:spacing w:before="0" w:after="0" w:line="240" w:lineRule="auto"/>
        <w:jc w:val="both"/>
        <w:rPr>
          <w:rFonts w:ascii="Times New Roman" w:hAnsi="Times New Roman" w:cs="Times New Roman"/>
          <w:sz w:val="28"/>
          <w:szCs w:val="28"/>
          <w:highlight w:val="yellow"/>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129. Срок временного ввоза товаров</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Срок временного ввоза (допуска) товаров устанавливается таможенным органом на основании заявления декларанта исходя из целей и обстоятельств такого ввоза в пределах срока, установленного статьей 280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По мотивированному заявлению декларанта срок временного ввоза (допуска) может быть продлен в пределах срока, указанного в части 1 настоящей статьи.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Таможенный орган рассматривает заявление о продлении срока временного ввоза в течение 10 рабочих дней и сообщает декларанту о продлении срока или об отказе в его продлении. Таможенный орган вправе отказать в продлении срока временного ввоза (допуска) только в случае, если декларант не соблюдает требования и условия применения таможенной процедуры временного ввоза, установленные законодательством Кыргызской Республики в сфере таможенного дела.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Отказ таможенного органа в продлении срока временного ввоза (допуска) должен быть обоснованным и мотивированным. Таможенный орган уведомляет декларанта об указанном отказе в письменной форме.</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130. Особенности применения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временного ввоза (допуска) </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Применение полного и частичного условного освобождения от уплаты таможенных пошлин, налогов осуществляется по правилам и условиям, установленным статьей 282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Помещение временно ввезенных товаров под таможенную процедуру выпуска для внутреннего потребления, производится в порядке, предусмотренном статьей  284 Таможенного кодекса Таможенного союза. </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131. Возникновение и прекращение обязанности по уплате</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                      ввозных таможенных пошлин, налогов и срок их уплаты в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отношении товаров, помещаемых (помещенных) под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таможенную процедуру временного ввоза (допуска)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Возникновение и прекращение обязанности по уплате ввозных таможенных пошлин, налогов и срок их уплаты в отношении товаров, помещаемых (помещенных) под таможенную процедуру временного ввоза (допуска), определены статьей 283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132. Завершение и приостановление действия таможенной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процедуры</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Действие таможенной процедуры временного ввоза (допуска) завершается и приостанавливается в порядке, установленном статьей 281 Таможенного кодекса Таможенного союза.</w:t>
      </w:r>
    </w:p>
    <w:p w:rsidR="003766F8" w:rsidRPr="00823119" w:rsidRDefault="003766F8" w:rsidP="00823119">
      <w:pPr>
        <w:pStyle w:val="tkZagolovok5"/>
        <w:spacing w:before="0" w:after="0" w:line="240" w:lineRule="auto"/>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133. Ответственность за несоблюдение условий таможенной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процедуры</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Ответственность за несоблюдение условий таможенной процедуры, а также за уплату таможенных пошлин и налогов несет лицо, поместившее товары под таможенную процедуру временного ввоза. В случае передачи права пользования и владения товарами, находящимися под таможенной процедурой временного ввоза, иному лицу солидарную ответственность за несоблюдение условий таможенной процедуры, а также за уплату таможенных платежей несет лицо, поместившее товары под таможенную процедуру временного ввоза, и иное лицо.</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22</w:t>
      </w:r>
      <w:r w:rsidRPr="00823119">
        <w:rPr>
          <w:rFonts w:ascii="Times New Roman" w:hAnsi="Times New Roman" w:cs="Times New Roman"/>
          <w:sz w:val="28"/>
          <w:szCs w:val="28"/>
        </w:rPr>
        <w:br/>
        <w:t>Таможенная процедура временного вывоза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134. Общие положения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Содержание таможенной процедуры временного вывоза, условия помещения товаров под таможенную процедуру, а также ограничения по пользованию и распоряжению временно вывезенными товарами, определены статьями 285, 286 и 287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135. Сроки временного вывоза</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1. Срок временного вывоза товаров устанавливается таможенным органом на основании заявления декларанта исходя из целей и обстоятельств такого вывоза, за исключением случая, предусмотренного частью 4 </w:t>
      </w:r>
      <w:r w:rsidRPr="00823119">
        <w:rPr>
          <w:rFonts w:ascii="Times New Roman" w:hAnsi="Times New Roman" w:cs="Times New Roman"/>
          <w:b w:val="0"/>
          <w:bCs w:val="0"/>
          <w:sz w:val="28"/>
          <w:szCs w:val="28"/>
        </w:rPr>
        <w:lastRenderedPageBreak/>
        <w:t>настоящей статьи. По письменному заявлению декларанта срок временного вывоза товаров может быть продлен таможенным органом с учетом положений частей 4 и 5 настоящей статьи.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Таможенный орган рассматривает заявление о продлении срока временного вывоза в течение 10 рабочих дней и сообщает декларанту о продлении срока или об отказе в его продлении. Таможенный орган вправе отказать в продлении срока временного вывоза только в случае, если декларант не соблюдает требования и условия применения таможенной процедуры временного вывоза, установленные главой 38 Таможенного кодекса Таможенного союза и законодательством Кыргызской Республики  в сфере таможенного дела.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Отказ таможенного органа в продлении срока временного вывоза должен быть обоснованным и мотивированным. Таможенный орган уведомляет декларанта об указанном отказе в письменной форме.</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В соответствии с пунктом 2 статьи 288 Таможенного кодекса Таможенного союза для отдельных категорий товаров в зависимости от целей их вывоза за пределы таможенной территории Таможенного союза, а также для товаров, обратный ввоз которых при временном вывозе является обязательным в соответствии с законодательством Кыргызской Республики, предельные сроки временного вывоза устанавливаются Правительством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5. В случае передачи иностранному лицу права собственности на временно вывезенные товары, в отношении которых законодательством Кыргызской Республики не установлена обязательность их возврата на территорию Кыргызской Республики, срок временного вывоза этих товаров не подлежит продлению, а товары подлежат помещению под таможенную процедуру экспорта.</w:t>
      </w:r>
    </w:p>
    <w:p w:rsidR="003766F8" w:rsidRPr="00823119" w:rsidRDefault="003766F8" w:rsidP="00823119">
      <w:pPr>
        <w:pStyle w:val="tkZagolovok5"/>
        <w:spacing w:before="0" w:after="0" w:line="240" w:lineRule="auto"/>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136. Возникновение и прекращение обязанности по уплате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вывозных таможенных пошлин и срок их уплаты в отношении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товаров, помещаемых (помещенных) под таможенную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процедуру временного вывоза</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Возникновение и прекращение обязанности по уплате вывозных таможенных пошлин и срок их уплаты в отношении товаров, помещаемых (помещенных) под таможенную процедуру временного вывоза, определены статьей 290 Таможенного кодекса Таможенного союза.</w:t>
      </w:r>
    </w:p>
    <w:p w:rsidR="003766F8" w:rsidRPr="00823119" w:rsidRDefault="003766F8" w:rsidP="00823119">
      <w:pPr>
        <w:pStyle w:val="tkZagolovok5"/>
        <w:spacing w:before="0" w:after="0" w:line="240" w:lineRule="auto"/>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137. Завершение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Действие таможенной процедуры временного вывоза завершается в порядке, предусмотренном статьей 289 Таможенного кодекса Таможенного союза. </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 xml:space="preserve">Статья 138. Ответственность за несоблюдение условий таможенной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процедуры</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Ответственность за несоблюдение условий таможенной процедуры, а также за уплату таможенных платежей несет лицо, поместившее товары под таможенную процедуру временного вывоза.</w:t>
      </w:r>
    </w:p>
    <w:p w:rsidR="003766F8" w:rsidRPr="00823119" w:rsidRDefault="003766F8" w:rsidP="00823119">
      <w:pPr>
        <w:pStyle w:val="tkZagolovok5"/>
        <w:spacing w:before="0" w:after="0" w:line="240" w:lineRule="auto"/>
        <w:ind w:left="567" w:firstLine="0"/>
        <w:jc w:val="center"/>
        <w:rPr>
          <w:rFonts w:ascii="Times New Roman" w:hAnsi="Times New Roman" w:cs="Times New Roman"/>
          <w:sz w:val="28"/>
          <w:szCs w:val="28"/>
        </w:rPr>
      </w:pPr>
      <w:r w:rsidRPr="00823119">
        <w:rPr>
          <w:rFonts w:ascii="Times New Roman" w:hAnsi="Times New Roman" w:cs="Times New Roman"/>
          <w:sz w:val="28"/>
          <w:szCs w:val="28"/>
        </w:rPr>
        <w:t>Глава 23</w:t>
      </w:r>
      <w:r w:rsidRPr="00823119">
        <w:rPr>
          <w:rFonts w:ascii="Times New Roman" w:hAnsi="Times New Roman" w:cs="Times New Roman"/>
          <w:sz w:val="28"/>
          <w:szCs w:val="28"/>
        </w:rPr>
        <w:br/>
        <w:t>Таможенная процедура реимпорта</w:t>
      </w:r>
    </w:p>
    <w:p w:rsidR="003766F8" w:rsidRPr="00823119" w:rsidRDefault="003766F8" w:rsidP="00823119">
      <w:pPr>
        <w:pStyle w:val="tkZagolovok5"/>
        <w:spacing w:before="0" w:after="0" w:line="240" w:lineRule="auto"/>
        <w:ind w:left="567" w:firstLine="0"/>
        <w:jc w:val="center"/>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139. Общие положения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Содержание таможенной процедуры реимпорта, условия помещения товаров под таможенную процедуру, документы и сведения, необходимые для помещения товаров под таможенную процедуру реимпорта, определены статьями 292, 293 и 294 Таможенного кодекса Таможенного союза.</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140. Возврат (зачет) сумм вывозных таможенных пошлин</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В отношении товаров, указанных в подпункте 1 пункта 1 статьи 293 Таможенного кодекса Таможенного союза, помещенных под таможенную процедуру реимпорта, производится возврат (зачет) уплаченных сумм вывозных таможенных пошлин, если указанные товары помещены под таможенную процедуру реимпорта не позднее шести месяцев со дня, следующего за днем помещения таких товаров под таможенную процедуру экспорта.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Возврат (зачет) уплаченных сумм вывозных таможенных пошлин производится таможенными органами в порядке, установленном </w:t>
      </w:r>
      <w:hyperlink w:anchor="Возвраттаможенныплатежейииныденеж" w:history="1">
        <w:r w:rsidRPr="00823119">
          <w:rPr>
            <w:rStyle w:val="a3"/>
            <w:rFonts w:ascii="Times New Roman" w:hAnsi="Times New Roman" w:cs="Times New Roman"/>
            <w:b w:val="0"/>
            <w:color w:val="auto"/>
            <w:sz w:val="28"/>
            <w:szCs w:val="28"/>
            <w:u w:val="none"/>
          </w:rPr>
          <w:t>главой 42 настоящего Закона.</w:t>
        </w:r>
      </w:hyperlink>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141. </w:t>
      </w:r>
      <w:bookmarkStart w:id="16" w:name="уплатаплатежейприРеимпорте"/>
      <w:r w:rsidRPr="00823119">
        <w:rPr>
          <w:rFonts w:ascii="Times New Roman" w:hAnsi="Times New Roman" w:cs="Times New Roman"/>
          <w:sz w:val="28"/>
          <w:szCs w:val="28"/>
        </w:rPr>
        <w:t xml:space="preserve">Уплата сумм ввозных таможенных пошлин, налогов,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субсидий и иных сумм при помещении товаров под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таможенную процедуру реимпорта</w:t>
      </w:r>
    </w:p>
    <w:bookmarkEnd w:id="16"/>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При помещении товаров под таможенную процедуру реимпорта подлежат уплате на счет, определяемый Правительством Кыргызской Республики, а в случаях, установленных международным договором государств - членов Таможенного союза, - на счет, определенный этим международным договором: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суммы ввозных таможенных пошлин, налогов и (или) проценты с них, если суммы таких пошлин, налогов и (или) проценты с них не взимались либо были возвращены в связи с вывозом товаров за пределы таможенной территории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суммы внутренних налогов, субсидий и иные суммы, не уплаченные либо полученные прямо или косвенно в качестве выплат, льгот либо </w:t>
      </w:r>
      <w:r w:rsidRPr="00823119">
        <w:rPr>
          <w:rFonts w:ascii="Times New Roman" w:hAnsi="Times New Roman" w:cs="Times New Roman"/>
          <w:b w:val="0"/>
          <w:sz w:val="28"/>
          <w:szCs w:val="28"/>
        </w:rPr>
        <w:lastRenderedPageBreak/>
        <w:t>возмещений в связи с вывозом товаров за пределы таможенной территории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Обязанность по уплате сумм ввозных таможенных пошлин, налогов, внутренних налогов, субсидий и иных сумм в отношении товаров, помещаемых под таможенную процедуру реимпорта, возникает у декларанта с момента регистрации таможенным органом таможенной декларации.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Обязанность по уплате сумм ввозных таможенных пошлин, налогов, внутренних налогов, субсидий и иных сумм прекращается у декларанта в случаях:</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уплаты сумм ввозных таможенных пошлин, налогов, внутренних налогов, субсидий и иных сумм в размерах, установленных в соответствии с настоящим Законом;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отказа в выпуске товаров в соответствии с таможенной процедурой реимпорта.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Суммы ввозных таможенных пошлин, налогов исчисляются по правилам, установленным статьей 251 Таможенного кодекса Таможенного союза для определения подлежащих уплате сумм таможенных пошлин, налогов при помещении продуктов переработки под таможенную процедуру выпуска для внутреннего потребления.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5. Суммы внутренних налогов исчисляются исходя из ставок, действующих на день регистрации таможенной декларации при вывозе за пределы таможенной территории Таможенного союза товаров, и таможенной стоимости товаров и (или) их количества, которые определены при вывозе товаров за пределы таможенной территории Таможенного союза. Если при заявлении таможенной процедуры экспорта в отношении вывозимых товаров таможенная стоимость товаров не определялась и не заявлялась, для целей исчисления суммы внутренних налогов используется цена, фактически уплаченная или подлежащая уплате за эти товары, указанная в коммерческом документе, оформленном в связи со сделкой купли-продажи при вывозе товаров, пересчитанная в валюту Кыргызской Республики в порядке, установленном настоящим Законом, на день регистрации таможенной декларации при вывозе товаров за пределы таможенной территории Таможенного союза. При заявлении в отношении указанных товаров таможенной процедуры экспорта в связи с другими сделками используется стоимость этих товаров, приведенная в коммерческих или иных документах, относящихся к этим товарам при их вывозе, пересчитанная в валюту Кыргызской Республики  в порядке, установленном настоящим Законом, на день регистрации таможенной декларации при вывозе товаров за пределы таможенной территории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6. Порядок исчисления сумм субсидий и иных сумм, не указанных в частях 4 и 5 настоящей статьи, определяется Правительством Кыргызской Республики. Правительство Кыргызской Республики вправе определять случаи, когда наряду с указанными суммами взимаются проценты с них по ставкам Национального банка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lastRenderedPageBreak/>
        <w:t>7. Ввозные таможенные пошлины, налоги, внутренние налоги, субсидии и иные суммы подлежат уплате до выпуска товаров в соответствии с таможенной процедурой реимпорта.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8. Суммы ввозных таможенных пошлин, налогов, внутренних налогов, субсидий и иные суммы и проценты с них, предусмотренные настоящей статьей, уплачиваются в порядке, установленном Таможенным кодексом Таможенного союза и настоящим Законом для взимания таможенных платежей.</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8465A0"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142. Ответственность за несоблюдение </w:t>
      </w:r>
    </w:p>
    <w:p w:rsidR="003766F8" w:rsidRPr="00823119" w:rsidRDefault="008465A0"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w:t>
      </w:r>
      <w:r w:rsidR="003766F8" w:rsidRPr="00823119">
        <w:rPr>
          <w:rFonts w:ascii="Times New Roman" w:hAnsi="Times New Roman" w:cs="Times New Roman"/>
          <w:sz w:val="28"/>
          <w:szCs w:val="28"/>
        </w:rPr>
        <w:t>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Ответственность за несоблюдение условий таможенной процедуры, а также за уплату таможенных платежей несет декларант, поместивший товары под таможенную процедуру реимпорта.</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24</w:t>
      </w:r>
      <w:r w:rsidRPr="00823119">
        <w:rPr>
          <w:rFonts w:ascii="Times New Roman" w:hAnsi="Times New Roman" w:cs="Times New Roman"/>
          <w:sz w:val="28"/>
          <w:szCs w:val="28"/>
        </w:rPr>
        <w:br/>
        <w:t>Таможенная процедура реэкспорта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143. Общие положения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Содержание таможенной процедуры реэкспорта, условия помещения товаров под таможенную процедуру, определены статьями 296 и 297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Для помещения под таможенную процедуру реэкспорта товаров, ранее помещенных под таможенную процедуру выпуска для внутреннего потребления, декларант представляет в таможенный орган документы и сведения, предусмотренные статьей 299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реэкспорте освобождение от уплаты ввозных таможенных пошлин, налогов предоставляется или возврат уплаченных сумм производится, если такие освобождение или возврат предусмотрены условиями определенных таможенных процедур, в соответствии с которыми товары находились на территории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 отношении товаров, заявленных в качестве предназначенных непосредственно и исключительно для реэкспорта, таможенные пошлины и налоги не уплачиваются. При неосуществлении фактического вывоза товаров в течение шестимесячного срока либо при использовании товаров, в том числе в целях извлечения дохода, уплачиваются суммы таможенных пошлин, налогов, которые подлежали бы уплате, как если бы товары при их ввозе были заявлены к таможенной процедуре выпуска для внутреннего потребления, а также проценты с них по учетной ставке Национального банка Кыргызской Республики, как если бы в отношении указанных сумм была предоставлена отсрочка при помещении товаров под таможенную процедуру реэкспорта.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144. Особенности перевозки товаров, помещенных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под таможенную процедуру реэкспорта</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Вывоз товаров, помещенных под таможенную процедуру реэкспорта, за пределы таможенной территории Таможенного союза осуществляется под таможенным контролем применительно к процедуре таможенного транзита в порядке и на условиях, которые установлены главой 32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145. Возникновение и прекращение обязанности по уплате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таможенных пошлин, налогов и срок их уплаты в отношении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иностранных товаров, помещаемых (помещенных) под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таможенную процедуру реэкспорта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Возникновение и прекращение обязанности по уплате таможенных пошлин, налогов и срок их уплаты в отношении иностранных товаров, помещаемых (помещенных) под таможенную процедуру реэкспорта, установлены статьей 300 Таможенного кодекса Таможенного союза.</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8465A0"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146. Возврат (зачет) сумм ввозных таможенных </w:t>
      </w:r>
    </w:p>
    <w:p w:rsidR="003766F8" w:rsidRPr="00823119" w:rsidRDefault="008465A0"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w:t>
      </w:r>
      <w:r w:rsidR="003766F8" w:rsidRPr="00823119">
        <w:rPr>
          <w:rFonts w:ascii="Times New Roman" w:hAnsi="Times New Roman" w:cs="Times New Roman"/>
          <w:sz w:val="28"/>
          <w:szCs w:val="28"/>
        </w:rPr>
        <w:t>пошлин, налогов</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В отношении товаров, ранее помещенных под таможенную процедуру выпуска для внутреннего потребления и помещаемых под таможенную процедуру реэкспорта в соответствии с условиями, установленными подпунктом 2 статьи 297 Таможенного кодекса Таможенного союза, и фактически вывезенных за пределы таможенной территории Таможенного союза, производится возврат (зачет) уплаченных сумм ввозных таможенных пошлин, налогов в порядке, установленном </w:t>
      </w:r>
      <w:hyperlink w:anchor="Возвраттаможенныплатежейииныденеж" w:history="1">
        <w:r w:rsidRPr="00823119">
          <w:rPr>
            <w:rStyle w:val="a3"/>
            <w:rFonts w:ascii="Times New Roman" w:hAnsi="Times New Roman" w:cs="Times New Roman"/>
            <w:b w:val="0"/>
            <w:color w:val="auto"/>
            <w:sz w:val="28"/>
            <w:szCs w:val="28"/>
            <w:u w:val="none"/>
          </w:rPr>
          <w:t>главой 42 настоящего Закона</w:t>
        </w:r>
      </w:hyperlink>
      <w:r w:rsidRPr="00823119">
        <w:rPr>
          <w:rFonts w:ascii="Times New Roman" w:hAnsi="Times New Roman" w:cs="Times New Roman"/>
          <w:b w:val="0"/>
          <w:sz w:val="28"/>
          <w:szCs w:val="28"/>
        </w:rPr>
        <w:t>.</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8465A0"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147. Ответственность за несоблюдение </w:t>
      </w:r>
    </w:p>
    <w:p w:rsidR="003766F8" w:rsidRPr="00823119" w:rsidRDefault="008465A0"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w:t>
      </w:r>
      <w:r w:rsidR="003766F8" w:rsidRPr="00823119">
        <w:rPr>
          <w:rFonts w:ascii="Times New Roman" w:hAnsi="Times New Roman" w:cs="Times New Roman"/>
          <w:sz w:val="28"/>
          <w:szCs w:val="28"/>
        </w:rPr>
        <w:t>таможенной процедуры</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Ответственность за несоблюдение условий таможенной процедуры, а также за уплату таможенных платежей несет декларант, поместивший товары под таможенную процедуру реэкспорта.</w:t>
      </w:r>
    </w:p>
    <w:p w:rsidR="003766F8" w:rsidRPr="00823119" w:rsidRDefault="003766F8" w:rsidP="00823119">
      <w:pPr>
        <w:pStyle w:val="tkRedakcijaTekst"/>
        <w:spacing w:after="0" w:line="240" w:lineRule="auto"/>
        <w:rPr>
          <w:rFonts w:ascii="Times New Roman" w:hAnsi="Times New Roman" w:cs="Times New Roman"/>
          <w:sz w:val="28"/>
          <w:szCs w:val="28"/>
        </w:rPr>
      </w:pPr>
    </w:p>
    <w:p w:rsidR="008465A0" w:rsidRPr="00823119" w:rsidRDefault="008465A0" w:rsidP="00823119">
      <w:pPr>
        <w:pStyle w:val="tkRedakcijaTekst"/>
        <w:spacing w:after="0" w:line="240" w:lineRule="auto"/>
        <w:rPr>
          <w:rFonts w:ascii="Times New Roman" w:hAnsi="Times New Roman" w:cs="Times New Roman"/>
          <w:sz w:val="28"/>
          <w:szCs w:val="28"/>
        </w:rPr>
      </w:pPr>
    </w:p>
    <w:p w:rsidR="008465A0" w:rsidRPr="00823119" w:rsidRDefault="008465A0" w:rsidP="00823119">
      <w:pPr>
        <w:pStyle w:val="tkRedakcijaTekst"/>
        <w:spacing w:after="0" w:line="240" w:lineRule="auto"/>
        <w:rPr>
          <w:rFonts w:ascii="Times New Roman" w:hAnsi="Times New Roman" w:cs="Times New Roman"/>
          <w:sz w:val="28"/>
          <w:szCs w:val="28"/>
        </w:rPr>
      </w:pPr>
    </w:p>
    <w:p w:rsidR="008465A0" w:rsidRPr="00823119" w:rsidRDefault="008465A0" w:rsidP="00823119">
      <w:pPr>
        <w:pStyle w:val="tkRedakcijaTekst"/>
        <w:spacing w:after="0" w:line="240" w:lineRule="auto"/>
        <w:rPr>
          <w:rFonts w:ascii="Times New Roman" w:hAnsi="Times New Roman" w:cs="Times New Roman"/>
          <w:sz w:val="28"/>
          <w:szCs w:val="28"/>
        </w:rPr>
      </w:pPr>
    </w:p>
    <w:p w:rsidR="008465A0" w:rsidRPr="00823119" w:rsidRDefault="008465A0" w:rsidP="00823119">
      <w:pPr>
        <w:pStyle w:val="tkRedakcija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25</w:t>
      </w:r>
      <w:r w:rsidRPr="00823119">
        <w:rPr>
          <w:rFonts w:ascii="Times New Roman" w:hAnsi="Times New Roman" w:cs="Times New Roman"/>
          <w:sz w:val="28"/>
          <w:szCs w:val="28"/>
        </w:rPr>
        <w:br/>
      </w:r>
      <w:bookmarkStart w:id="17" w:name="беспошлинторговля"/>
      <w:r w:rsidRPr="00823119">
        <w:rPr>
          <w:rFonts w:ascii="Times New Roman" w:hAnsi="Times New Roman" w:cs="Times New Roman"/>
          <w:sz w:val="28"/>
          <w:szCs w:val="28"/>
        </w:rPr>
        <w:t>Таможенная процедура беспошлинной торговли</w:t>
      </w:r>
      <w:bookmarkEnd w:id="17"/>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148. Общие положения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Содержание таможенной процедуры беспошлинной торговли, условия помещения товаров под таможенную процедуру беспошлинной торговли определены статьями 302 и 303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Реализация товаров в магазинах беспошлинной торговли производится под таможенным контролем на территории Кыргызской Республики в пунктах пропуска через государственную границу Кыргызской Республики и иных местах, определяемых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помещении отечественных товаров под таможенную процедуру беспошлинной торговли возврат внутренних налогов, а также ранее уплаченных сумм ввозных таможенных пошлин, налогов не производится.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149. Требования к местонахождению, обустройству 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оборудованию магазина беспошлинной торговли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Помещения магазина беспошлинной торговли могут состоять из торговых залов, подсобных помещений, складов.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Указанные помещения должны быть оборудованы таким образом, чтобы обеспечить продажу товаров исключительно в торговых залах магазина беспошлинной торговли, а также сохранность товаров и возможность проведения в отношении них таможенного контроля.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Торговые залы магазина беспошлинной торговли должны быть расположены таким образом, чтобы была исключена возможность оставления товаров, приобретенных в магазине беспошлинной торговли, на территории Кыргызской Республики, в том числе путем передачи их физическим лицам, остающимся на этой территории.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Местонахождение магазина беспошлинной торговли в пунктах пропуска должно быть согласовано его владельцем с государственными органами, в ведении которых находится пограничная служба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Помещения магазина беспошлинной торговли являются зонами таможенного контроля.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150. Обязанности и ответственность владельца магазина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беспошлинной торговли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Владелец магазина беспошлинной торговли обязан:</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исключить возможность изъятия, помимо таможенного контроля, товаров, поступающих в магазин беспошлинной торговли для реализации;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вести учет поступления и реализации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3) представлять таможенным органам отчетность о поступающих и реализуемых товарах;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уплачивать таможенные пошлины, налоги в случаях, предусмотренных частью 2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соблюдать требования, установленные законодательством Кыргызской Республики в сфере торговли.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Владелец магазина беспошлинной торговли несет ответственность за уплату таможенных платежей в случае утраты иностранных товаров либо их использования в иных целях, чем реализация в магазине беспошлинной торговли в розницу физическим лицам, в соответствии с требованиями и условиями, установленными настоящей главой.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8465A0"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151. Завершение таможенной процедуры </w:t>
      </w:r>
    </w:p>
    <w:p w:rsidR="003766F8" w:rsidRPr="00823119" w:rsidRDefault="008465A0"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w:t>
      </w:r>
      <w:r w:rsidR="003766F8" w:rsidRPr="00823119">
        <w:rPr>
          <w:rFonts w:ascii="Times New Roman" w:hAnsi="Times New Roman" w:cs="Times New Roman"/>
          <w:sz w:val="28"/>
          <w:szCs w:val="28"/>
        </w:rPr>
        <w:t>беспошлинной торговли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Действие таможенной процедуры беспошлинной торговли завершается в порядке, предусмотренном статьей 305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Статья 152. Ответственность за несоблюдение условий </w:t>
      </w:r>
    </w:p>
    <w:p w:rsidR="003766F8" w:rsidRPr="00823119" w:rsidRDefault="003766F8" w:rsidP="00823119">
      <w:pPr>
        <w:pStyle w:val="tkZagolovok5"/>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Ответственность за несоблюдение условий таможенной процедуры, а также за уплату таможенных пошлин, налогов несет владелец магазина беспошлинной торговли.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26</w:t>
      </w:r>
      <w:r w:rsidRPr="00823119">
        <w:rPr>
          <w:rFonts w:ascii="Times New Roman" w:hAnsi="Times New Roman" w:cs="Times New Roman"/>
          <w:sz w:val="28"/>
          <w:szCs w:val="28"/>
        </w:rPr>
        <w:br/>
        <w:t>Таможенная процедура уничтожения</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153. Общие положения таможенной процедуры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Содержание таможенной процедуры уничтожения, условия помещения товаров под таможенную процедуру и особенности применения таможенной процедуры уничтожения определены статьями 307, 308 и 309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Помещение товаров под таможенную процедуру уничтожения допускается с разрешения таможенного органа.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Порядок выдачи разрешения таможенными органами на помещение товаров под таможенную процедуру уничтожения определяется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154. Уничтожение товаров</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Срок уничтожения товаров устанавливается таможенным органом на основании заявления декларанта исходя из времени, необходимого для </w:t>
      </w:r>
      <w:r w:rsidRPr="00823119">
        <w:rPr>
          <w:rFonts w:ascii="Times New Roman" w:hAnsi="Times New Roman" w:cs="Times New Roman"/>
          <w:sz w:val="28"/>
          <w:szCs w:val="28"/>
        </w:rPr>
        <w:lastRenderedPageBreak/>
        <w:t>проведения операций по уничтожению данного вида товаров заявленным способом, и времени, необходимого для транспортировки товаров из места их нахождения в место уничтожения.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Место уничтожения товаров определяется декларантом в соответствии с требованиями законодательства Кыргызской Республики об охране окружающей среды.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После уничтожения товаров декларант обязан представить таможенному органу подтверждающие документы (акты или отчеты об уничтожении, или утилизации, иные документы, составляемые при уничтожении или утилизации в соответствии с законодательством Кыргызской Республики, или сложившейся практикой).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155. Проведение контроля таможенными органами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Таможенные органы в соответствии с положениями Таможенного кодекса Таможенного союза и настоящего Закона  осуществляют таможенный контроль за товарами, помещаемыми или помещенными под таможенную процедуру уничтожения, применяя систему управления рисками.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случаях, если должностные лица таможенных органов осуществляют визуальное наблюдение за процессом уничтожения (утилизации) товаров, в подтверждение уничтожения товаров составляется акт по форме и в порядке, определяемыми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156. Ответственность за несоблюдение условий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Ответственность за несоблюдение условий таможенной процедуры, за несоблюдение законодательства Кыргызской Республики об охране окружающей природной среды, а также за уплату таможенных пошлин, налогов в отношении отходов и остатков несет декларант, заявивший таможенную процедуру уничтожения.</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27</w:t>
      </w:r>
      <w:r w:rsidRPr="00823119">
        <w:rPr>
          <w:rFonts w:ascii="Times New Roman" w:hAnsi="Times New Roman" w:cs="Times New Roman"/>
          <w:sz w:val="28"/>
          <w:szCs w:val="28"/>
        </w:rPr>
        <w:br/>
        <w:t>Таможенная процедура отказа в пользу государства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157. Общие положения таможенной процедуры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Содержание таможенной процедуры отказа в пользу государства и условия помещения товаров под указанную процедуру определены соответственно статьями 310 и 311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Помещение товаров под таможенную процедуру отказа в пользу государства допускается с разрешения таможенного органа.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3. Порядок выдачи разрешения таможенными органами на помещение товаров под таможенную процедуру отказа в пользу государства определяется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Статья 158. Распоряжение товарами, помещенными под таможенную </w:t>
      </w:r>
    </w:p>
    <w:p w:rsidR="003766F8" w:rsidRPr="00823119" w:rsidRDefault="003766F8" w:rsidP="00823119">
      <w:pPr>
        <w:pStyle w:val="tkZagolovok5"/>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                       процедуру отказа в пользу государства</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Отказ от товаров в пользу государства не должен повлечь для государственных органов Кыргызской Республики какие-либо расходы, которые не могут быть возмещены за счет средств, вырученных от реализации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Товары, помещенные под таможенную процедуру отказа в пользу государства, передаются в порядке, определяемом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159. Ответственность за применение таможенной процедуры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отказа в пользу государства</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Ответственность за несоблюдение условий таможенной процедуры отказа в пользу государства, а также правомерность распоряжения товарами путем их помещения под таможенную процедуру отказа в пользу государства несет декларант. Таможенные органы не возмещают каких-либо имущественных претензий лиц, обладающих полномочиями в отношении товаров, от которых декларант отказался в пользу государства.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28</w:t>
      </w:r>
      <w:r w:rsidRPr="00823119">
        <w:rPr>
          <w:rFonts w:ascii="Times New Roman" w:hAnsi="Times New Roman" w:cs="Times New Roman"/>
          <w:sz w:val="28"/>
          <w:szCs w:val="28"/>
        </w:rPr>
        <w:br/>
        <w:t>Специальная таможенная процедура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160. Содержание специальной таможенной процедуры и </w:t>
      </w: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                       условия помещения товаров под таможенную процедуру</w:t>
      </w:r>
    </w:p>
    <w:p w:rsidR="003766F8" w:rsidRPr="00823119" w:rsidRDefault="003766F8" w:rsidP="00823119">
      <w:pPr>
        <w:spacing w:after="0" w:line="240" w:lineRule="auto"/>
        <w:ind w:firstLine="708"/>
        <w:rPr>
          <w:rFonts w:ascii="Times New Roman" w:hAnsi="Times New Roman" w:cs="Times New Roman"/>
          <w:b/>
          <w:bCs/>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Специальная таможенная процедура - процедура, при которой отдельные категории товаров по перечню и в соответствии с условиями, которые установлены Комиссией Таможенного союза, ввозятся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или вывозятся с территории Кыргызской Республики без уплаты таможенных пошлин, налогов и без применения запретов и ограничений, за исключением случаев, установленных таможенным законодательством Таможенного союза в отношении этих категорий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Сроки нахождения товаров под специальной таможенной процедурой, случаи возникновения и прекращения обязанности по уплате таможенных пошлин, налогов, а также наступления срока их уплаты при </w:t>
      </w:r>
      <w:r w:rsidRPr="00823119">
        <w:rPr>
          <w:rFonts w:ascii="Times New Roman" w:hAnsi="Times New Roman" w:cs="Times New Roman"/>
          <w:sz w:val="28"/>
          <w:szCs w:val="28"/>
        </w:rPr>
        <w:lastRenderedPageBreak/>
        <w:t>применении специальной таможенной процедуры, порядок завершения, приостановления и возобновления действия специальной таможенной процедуры, ограничения по пользованию и (или) распоряжению товарами, помещенными под специальную таможенную процедуру, устанавливаются Правительством Кыргызской Республики, если иное не предусмотрено таможенным законодательством Таможенного союза. В отношении отдельных категорий товаров Правительство Кыргызской Республики устанавливает условия помещения товаров под специальную таможенную процедуру в случаях, определенных таможенным законодательством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Возврат уплаченных сумм таможенных пошлин, налогов, а также освобождение от уплаты, возврат или возмещение внутренних налогов при помещении товаров под специальную таможенную процедуру не производятся.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161. Таможенное декларирование товаров при их помещении </w:t>
      </w: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                       под специальную таможенную процедуру</w:t>
      </w:r>
    </w:p>
    <w:p w:rsidR="003766F8" w:rsidRPr="00823119" w:rsidRDefault="003766F8" w:rsidP="00823119">
      <w:pPr>
        <w:spacing w:after="0" w:line="240" w:lineRule="auto"/>
        <w:ind w:firstLine="708"/>
        <w:jc w:val="both"/>
        <w:rPr>
          <w:rFonts w:ascii="Times New Roman" w:hAnsi="Times New Roman" w:cs="Times New Roman"/>
          <w:b/>
          <w:bCs/>
          <w:sz w:val="28"/>
          <w:szCs w:val="28"/>
        </w:rPr>
      </w:pP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Порядок таможенного декларирования товаров, перечень сведений, которые подлежат указанию в декларации на товары при их помещении под специальную таможенную процедуру, а также перечень документов, которые должны представляться декларантом одновременно с декларацией на товары, устанавливаются Правительством Кыргызской Республики.</w:t>
      </w:r>
    </w:p>
    <w:p w:rsidR="003766F8" w:rsidRPr="00823119" w:rsidRDefault="003766F8" w:rsidP="00823119">
      <w:pPr>
        <w:spacing w:after="0" w:line="240" w:lineRule="auto"/>
        <w:ind w:firstLine="708"/>
        <w:jc w:val="both"/>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РАЗДЕЛ V</w:t>
      </w:r>
      <w:r w:rsidRPr="00823119">
        <w:rPr>
          <w:rFonts w:ascii="Times New Roman" w:hAnsi="Times New Roman" w:cs="Times New Roman"/>
          <w:sz w:val="28"/>
          <w:szCs w:val="28"/>
        </w:rPr>
        <w:br/>
        <w:t>ОСОБЕННОСТИ СОВЕРШЕНИЯ ТАМОЖЕННЫХ ОПЕРАЦИЙ В ОТНОШЕНИИ ОТДЕЛЬНЫХ КАТЕГОРИЙ ТОВАРОВ</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ConsPlusNormal"/>
        <w:jc w:val="center"/>
        <w:outlineLvl w:val="2"/>
        <w:rPr>
          <w:rFonts w:ascii="Times New Roman" w:hAnsi="Times New Roman" w:cs="Times New Roman"/>
          <w:b/>
          <w:sz w:val="28"/>
          <w:szCs w:val="28"/>
        </w:rPr>
      </w:pPr>
      <w:r w:rsidRPr="00823119">
        <w:rPr>
          <w:rFonts w:ascii="Times New Roman" w:hAnsi="Times New Roman" w:cs="Times New Roman"/>
          <w:b/>
          <w:sz w:val="28"/>
          <w:szCs w:val="28"/>
        </w:rPr>
        <w:t>Глава 29</w:t>
      </w:r>
      <w:r w:rsidRPr="00823119">
        <w:rPr>
          <w:rFonts w:ascii="Times New Roman" w:hAnsi="Times New Roman" w:cs="Times New Roman"/>
          <w:b/>
          <w:sz w:val="28"/>
          <w:szCs w:val="28"/>
        </w:rPr>
        <w:br/>
        <w:t>Особенности совершения таможенных операций</w:t>
      </w:r>
    </w:p>
    <w:p w:rsidR="003766F8" w:rsidRPr="00823119" w:rsidRDefault="003766F8" w:rsidP="00823119">
      <w:pPr>
        <w:pStyle w:val="ConsPlusNormal"/>
        <w:jc w:val="center"/>
        <w:rPr>
          <w:rFonts w:ascii="Times New Roman" w:hAnsi="Times New Roman" w:cs="Times New Roman"/>
          <w:b/>
          <w:sz w:val="28"/>
          <w:szCs w:val="28"/>
        </w:rPr>
      </w:pPr>
      <w:r w:rsidRPr="00823119">
        <w:rPr>
          <w:rFonts w:ascii="Times New Roman" w:hAnsi="Times New Roman" w:cs="Times New Roman"/>
          <w:b/>
          <w:sz w:val="28"/>
          <w:szCs w:val="28"/>
        </w:rPr>
        <w:t>в отношении товаров, пересылаемых в международных</w:t>
      </w: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почтовых отправлениях</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162. </w:t>
      </w:r>
      <w:bookmarkStart w:id="18" w:name="Международныепочтовыеотправления"/>
      <w:r w:rsidRPr="00823119">
        <w:rPr>
          <w:rFonts w:ascii="Times New Roman" w:hAnsi="Times New Roman" w:cs="Times New Roman"/>
          <w:sz w:val="28"/>
          <w:szCs w:val="28"/>
        </w:rPr>
        <w:t>Международные почтовые отправления</w:t>
      </w:r>
      <w:bookmarkEnd w:id="18"/>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Ввоз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и вывоз с территории Кыргызской Республики товаров в международных почтовых отправлениях осуществляются в соответствии с главой 44 Таможенного кодекса Таможенного союза и международными договорами между государствами - членами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Таможенные операции в отношении товаров, пересылаемых в международных почтовых отправлениях, совершаются в местах международного почтового обмена либо в иных местах, определенных </w:t>
      </w:r>
      <w:r w:rsidRPr="00823119">
        <w:rPr>
          <w:rFonts w:ascii="Times New Roman" w:hAnsi="Times New Roman" w:cs="Times New Roman"/>
          <w:sz w:val="28"/>
          <w:szCs w:val="28"/>
        </w:rPr>
        <w:lastRenderedPageBreak/>
        <w:t>таможенным органом. Места международного почтового обмена, являющиеся объектами почтовой связи, определяются уполномоченным государственным органом совместно с уполномоченным органом в области почтовой связи.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163. Особенности совершения таможенных операций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в отношении товаров, пересылаемых в международных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почтовых отправлениях</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отношении товаров, ограниченных к ввозу на территорию Кыргызской Республики или соответственно к вывозу с этой территории в соответствии с законодательством Кыргызской Республики или международными договорами между государствами-членами Таможенного союза, получатели или отправители товаров либо лица, действующие от их имени, обязаны представить при таможенном оформлении необходимые разрешения, лицензии, сертификаты.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Изъятие товаров, запрещенных и ограниченных к пересылке в международных почтовых отправлениях, а также распоряжение ими производятся таможенными органами в соответствии с настоящим Законом, а в части, не урегулированной им, - в порядке, определяемом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Таможенное оформление товаров, пересылаемых в международных почтовых отправлениях, производится в приоритетном порядке и в кратчайшие сроки. Конкретные сроки таможенного оформления определяются уполномоченным государственным органом по согласованию с уполномоченным органом в области почтовой связи.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Таможенное декларирование  товаров, в отношении которых должна быть подана отдельная таможенная декларация, осуществляется таможенными органами, в регионе деятельности которых находятся получатели или отправители, в порядке, определяемом уполномоченным государственным органом, по согласованию с уполномоченным органом в области почтовой связи.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Таможенное декларирование товаров, вывозимых за пределы таможенной территории Таможенного союза в международных почтовых отправлениях, в отношении которых должна быть подана отдельная таможенная декларация, производится их отправителями либо лицами, действующими от их имени, до сдачи товаров организациям почтовой связи для отправки.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6. Применение таможенных пошлин, налогов в отношении товаров, ввозимых на территорию Кыргызской Республики в международных почтовых отправлениях, производится по правилам, установленным статьей 316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Таможенное декларирование международных почтовых отправлений, перемещаемых транзитом по территории Кыргызской Республики, не производится.</w:t>
      </w:r>
    </w:p>
    <w:p w:rsidR="003766F8" w:rsidRPr="00823119" w:rsidRDefault="003766F8" w:rsidP="00823119">
      <w:pPr>
        <w:pStyle w:val="tkTekst"/>
        <w:spacing w:after="0" w:line="240" w:lineRule="auto"/>
        <w:ind w:firstLine="708"/>
        <w:jc w:val="left"/>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164. Взаимодействие таможенных органов и почтовых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организаций</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целях ускорения таможенного декларирования товаров, содержащихся в международных почтовых отправлениях, и повышения эффективности таможенного контроля уполномоченный государственный орган и уполномоченный орган в области почтовой связи заключают соответствующее соглашение о взаимодействии.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указанном соглашении могут быть предусмотрены случаи, когда организации государственной почтовой связи выполняют отдельные функции, возложенные на таможенные органы, под контролем этих органов.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Уполномоченный государственный орган своевременно информирует уполномоченный орган в области почтовой связи о правилах ввоза товаров на таможенную территорию Таможенного союза  и их вывоза с этой территории в части, относящейся к перемещению международных почтовых отправлений.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ConsPlusNormal"/>
        <w:jc w:val="center"/>
        <w:outlineLvl w:val="2"/>
        <w:rPr>
          <w:rFonts w:ascii="Times New Roman" w:hAnsi="Times New Roman" w:cs="Times New Roman"/>
          <w:b/>
          <w:sz w:val="28"/>
          <w:szCs w:val="28"/>
        </w:rPr>
      </w:pPr>
      <w:r w:rsidRPr="00823119">
        <w:rPr>
          <w:rFonts w:ascii="Times New Roman" w:hAnsi="Times New Roman" w:cs="Times New Roman"/>
          <w:b/>
          <w:sz w:val="28"/>
          <w:szCs w:val="28"/>
        </w:rPr>
        <w:t>Глава 30</w:t>
      </w:r>
      <w:r w:rsidRPr="00823119">
        <w:rPr>
          <w:rFonts w:ascii="Times New Roman" w:hAnsi="Times New Roman" w:cs="Times New Roman"/>
          <w:b/>
          <w:sz w:val="28"/>
          <w:szCs w:val="28"/>
        </w:rPr>
        <w:br/>
        <w:t>Особенности перемещения товаров отдельными</w:t>
      </w:r>
    </w:p>
    <w:p w:rsidR="003766F8" w:rsidRPr="00823119" w:rsidRDefault="003766F8" w:rsidP="00823119">
      <w:pPr>
        <w:pStyle w:val="ConsPlusNormal"/>
        <w:jc w:val="center"/>
        <w:rPr>
          <w:rFonts w:ascii="Times New Roman" w:hAnsi="Times New Roman" w:cs="Times New Roman"/>
          <w:b/>
          <w:sz w:val="28"/>
          <w:szCs w:val="28"/>
        </w:rPr>
      </w:pPr>
      <w:r w:rsidRPr="00823119">
        <w:rPr>
          <w:rFonts w:ascii="Times New Roman" w:hAnsi="Times New Roman" w:cs="Times New Roman"/>
          <w:b/>
          <w:sz w:val="28"/>
          <w:szCs w:val="28"/>
        </w:rPr>
        <w:t>категориями иностранных лиц</w:t>
      </w:r>
    </w:p>
    <w:p w:rsidR="003766F8" w:rsidRPr="00823119" w:rsidRDefault="003766F8" w:rsidP="00823119">
      <w:pPr>
        <w:pStyle w:val="ConsPlusNormal"/>
        <w:jc w:val="center"/>
        <w:rPr>
          <w:rFonts w:ascii="Times New Roman" w:hAnsi="Times New Roman" w:cs="Times New Roman"/>
          <w:b/>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165. Перемещение товаров отдельными категориями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иностранных лиц</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Ввоз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и вывоз с территории Кыргызской Республики  товаров дипломатическими, консульскими и иными официальными представительствами иностранных государств, международными организациями, персоналом этих представительств и организаций, а также товаров, предназначенных для личного и семейного пользования отдельных категорий иностранных лиц, пользующихся преимуществами, привилегиями и (или) иммунитетами, осуществляются в соответствии с главой 45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случаях, если в соответствии с международными договорами Кыргызской Республики  для иностранных лиц, указанных в части 1 настоящей статьи, предусмотрены более льготные правила ввоза товаров на территорию Кыргызской Республики или их вывоза с территории Кыргызской Республики, чем установленные главой 45 Таможенного кодекса Таможенного союза, применяются правила международных договоров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3. Таможенные льготы для международных, межгосударственных и межправительственных организаций, представительств иностранных государств при них, а также для персонала этих организаций и </w:t>
      </w:r>
      <w:r w:rsidRPr="00823119">
        <w:rPr>
          <w:rFonts w:ascii="Times New Roman" w:hAnsi="Times New Roman" w:cs="Times New Roman"/>
          <w:sz w:val="28"/>
          <w:szCs w:val="28"/>
        </w:rPr>
        <w:lastRenderedPageBreak/>
        <w:t>представительств, и членов их семей определяются соответствующими международными договорами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Таможенное декларирование товаров, перемещаемых дипломатическими представительствами, консульскими учреждениями, иными официальными представительствами иностранных государств, международными организациями, персоналом этих представительств, учреждений и организаций, (далее - Представительства) для официального пользования, производится путем представления в таможенный орган письменного заявления, составленного в произвольной форме в двух экземплярах, (далее - заявление), заверенного печатью Представительства и подписанного главой Представительства либо уполномоченным им лицом, содержащего следующие сведения: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наименование таможенного органа;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номер и дата транспортного документа, в соответствии с которым товар перемещается через таможенную границу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краткие сведения о товаре.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Одновременно с заявлением, указанным в части 4 настоящей статьи, подаются  транспортные (перевозочные) документы.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Лицо, производящее отправку (получение) товаров, предназначенных для официального пользования Представительства, предъявляет таможенному органу документ, удостоверяющий личность, а также документ, подтверждающий статус лица, или доверенность (годовую или разовую), на которой должны быть проставлены оттиск печати Представительства и подпись главы Представительства либо иного уполномоченного на то должностного лица Представительства.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166. Распространение таможенных льгот, предоставляемых на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принципах взаимности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На основе специального соглашения с иностранным государством таможенные льготы, предоставляемые настоящим Законом, могут быть распространены на других лиц, исходя из принципа взаимности в отношении каждого отдельного государства.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ConsPlusNormal"/>
        <w:jc w:val="center"/>
        <w:outlineLvl w:val="2"/>
        <w:rPr>
          <w:rFonts w:ascii="Times New Roman" w:hAnsi="Times New Roman" w:cs="Times New Roman"/>
          <w:b/>
          <w:sz w:val="28"/>
          <w:szCs w:val="28"/>
        </w:rPr>
      </w:pPr>
      <w:r w:rsidRPr="00823119">
        <w:rPr>
          <w:rFonts w:ascii="Times New Roman" w:hAnsi="Times New Roman" w:cs="Times New Roman"/>
          <w:b/>
          <w:sz w:val="28"/>
          <w:szCs w:val="28"/>
        </w:rPr>
        <w:t>Глава 31</w:t>
      </w:r>
      <w:r w:rsidRPr="00823119">
        <w:rPr>
          <w:rFonts w:ascii="Times New Roman" w:hAnsi="Times New Roman" w:cs="Times New Roman"/>
          <w:b/>
          <w:sz w:val="28"/>
          <w:szCs w:val="28"/>
        </w:rPr>
        <w:br/>
        <w:t>Особенности совершения таможенных</w:t>
      </w:r>
    </w:p>
    <w:p w:rsidR="003766F8" w:rsidRPr="00823119" w:rsidRDefault="003766F8" w:rsidP="00823119">
      <w:pPr>
        <w:pStyle w:val="ConsPlusNormal"/>
        <w:jc w:val="center"/>
        <w:rPr>
          <w:rFonts w:ascii="Times New Roman" w:hAnsi="Times New Roman" w:cs="Times New Roman"/>
          <w:b/>
          <w:sz w:val="28"/>
          <w:szCs w:val="28"/>
        </w:rPr>
      </w:pPr>
      <w:r w:rsidRPr="00823119">
        <w:rPr>
          <w:rFonts w:ascii="Times New Roman" w:hAnsi="Times New Roman" w:cs="Times New Roman"/>
          <w:b/>
          <w:sz w:val="28"/>
          <w:szCs w:val="28"/>
        </w:rPr>
        <w:t>операций в отношении товаров, содержащих объекты</w:t>
      </w: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r w:rsidRPr="00823119">
        <w:rPr>
          <w:rFonts w:ascii="Times New Roman" w:hAnsi="Times New Roman" w:cs="Times New Roman"/>
          <w:sz w:val="28"/>
          <w:szCs w:val="28"/>
        </w:rPr>
        <w:lastRenderedPageBreak/>
        <w:t>интеллектуальной собственности</w:t>
      </w: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167. Защита прав интеллектуальной собственности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таможенными органами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Таможенные органы осуществляют защиту прав правообладателя на объекты авторского права и смежных прав на товарные знаки, знаки обслуживания и обладателя права пользования наименованием мест происхождения товара, включенных по заявлению правообладателя в таможенный реестр объектов интеллектуальной собственности, в порядке, установленном главой 46 Таможенного кодекса Таможенного союза,  настоящим Законом и нормативными правовыми актами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168. Порядок рассмотрения заявления правообладателя</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Правообладатель или лицо, представляющее его интересы, (далее - заявитель), полагающие, что может иметь место или имеет место нарушение его прав в соответствии с законодательством Кыргызской Республики об интеллектуальной собственности в связи с ввозом на территорию  Кыргызскую Республику или вывозом с территории Кыргызской Республики товаров, являющихся, по его мнению, контрафактными, или при совершении иных действий с товарами, находящимися под таможенным контролем, вправе подать заявление уполномоченному государственному органу о защите указанных прав.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заявлении должны содержаться следующие сведения: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сведения о правообладателе, а в случае, если заявление подается его представителем, - также о представителе;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указание объекта интеллектуальной собственности, подлежащего внесению в таможенный реестр, и описание товаров, содержащих объекты интеллектуальной собственности;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сведения об организации, производящей товары, содержащие вышеуказанные объекты интеллектуальной собственности, и документы, подтверждающие полномочия этой организации;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место производства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сведения о наличии и принадлежности права интеллектуальной собственности.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К заявлению прилагаются документы, подтверждающие наличие и принадлежность права интеллектуальной собственности (свидетельство, лицензионный договор или другие документы в соответствии с законодательством Кыргызской Республики об интеллектуальной собственности), в случае необходимости - доверенность, выданная правообладателем лицу, представляющему его интересы.</w:t>
      </w:r>
    </w:p>
    <w:p w:rsidR="003766F8" w:rsidRPr="00823119" w:rsidRDefault="003766F8" w:rsidP="00823119">
      <w:pPr>
        <w:pStyle w:val="a9"/>
        <w:spacing w:before="0" w:beforeAutospacing="0" w:after="0" w:afterAutospacing="0"/>
        <w:ind w:firstLine="708"/>
        <w:jc w:val="both"/>
        <w:rPr>
          <w:rFonts w:ascii="Times New Roman" w:hAnsi="Times New Roman" w:cs="Times New Roman"/>
          <w:sz w:val="28"/>
          <w:szCs w:val="28"/>
        </w:rPr>
      </w:pPr>
      <w:r w:rsidRPr="00823119">
        <w:rPr>
          <w:rFonts w:ascii="Times New Roman" w:eastAsiaTheme="minorEastAsia" w:hAnsi="Times New Roman" w:cs="Times New Roman"/>
          <w:sz w:val="28"/>
          <w:szCs w:val="28"/>
        </w:rPr>
        <w:t xml:space="preserve">В случае, если права на один и тот же объект интеллектуальной собственности принадлежат разным правообладателям, к заявлению должны </w:t>
      </w:r>
      <w:r w:rsidRPr="00823119">
        <w:rPr>
          <w:rFonts w:ascii="Times New Roman" w:eastAsiaTheme="minorEastAsia" w:hAnsi="Times New Roman" w:cs="Times New Roman"/>
          <w:sz w:val="28"/>
          <w:szCs w:val="28"/>
        </w:rPr>
        <w:lastRenderedPageBreak/>
        <w:t>быть приложены доверенности от каждого из правообладателей, либо обязательство об отсутствии прав на один и тот же объект интеллектуальной собственности.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Одновременно с подачей заявления могут представляться образцы товара, содержащего объект интеллектуальной собственности, и (или) контрафактного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Заявитель может предоставить иные сведения, позволяющие таможенным органам выявить контрафактные товары, включая предполагаемую дату нарушения его прав.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подаче заявления заявитель представляет в уполномоченный государственный орган обязательство о возмещении расходов, связанных с приостановлением выпуска товаров, и убытков, причиненных декларанту, в случае, если будет установлено, что подозреваемый товар не является контрафактным. Форма и содержание обязательства о возмещении расходов, а также размер обеспечения исполнения обязательства определяются уполномоченным государственным органом в порядке, установленном гражданским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Уполномоченный государственный орган рассматривает заявление в срок, не превышающий одного месяца со дня его поступления, и принимает решение о включении указанных в заявлении объектов интеллектуальной собственности в таможенный реестр объектов интеллектуальной собственности или об отказе в их включении. О принятом решении заявитель уведомляется в письменной форме.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В целях проверки достоверности представленных заявителем сведений уполномоченный государственный орган вправе запрашивать от третьих лиц, а также от государственных органов документы, подтверждающие заявленные сведения. Указанные органы и третьи лица обязаны в течение 10 дней со дня получения запроса представить запрашиваемые документы.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Рассмотрение заявления может быть приостановлено при непредставлении заявителем запрошенных документов, имеющих существенное значение для принятия решения. При этом общий срок рассмотрения заявления не может быть более трех месяцев. При непоступлении от заявителя запрошенных документов заявление считается отозванным и дальнейшему рассмотрению не подлежит, о чем заявитель уведомляется в письменной или электронной форме.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7. Решение об отказе в принятии мер, связанных с приостановлением выпуска товаров, и во включении объекта интеллектуальной собственности в таможенный реестр объектов интеллектуальной собственности принимается в случае, если представленные документы не подтверждают принадлежность заявителю прав на объект интеллектуальной собственности или в случае представления заявителем недостоверных сведений.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В случаях изменения сведений, указанных в заявлении либо прилагаемых к нему документах, заявитель обязан сообщить об этом в уполномоченный государственный орган.</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169. Таможенный реестр объектов интеллектуальной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собственности</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Уполномоченный государственный орган ведет таможенный реестр объектов интеллектуальной собственности (далее – Таможенный реестр) для целей таможенного контроля.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Порядок ведения Таможенного реестра и доведения сведений, содержащихся в нем до таможенных органов и заявителей, определяется уполномоченным государственным органом.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Для включения объектов интеллектуальной собственности в Таможенный реестр правообладатель или его представитель обязан уплатить сбор в размере, установленном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Таможенный реестр вносятся объекты интеллектуальной собственности, в отношении которых уполномоченным государственным органом принято соответствующее решение.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Уполномоченный государственный орган обеспечивает в своих официальных изданиях опубликование перечня объектов интеллектуальной собственности, включенных в Таможенный реестр.</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Объект интеллектуальной собственности подлежит исключению из Таможенного реестра в следующих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обращении заявителя;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в случае неуплаты сбора за внесение объекта интеллектуальной собственности в Таможенный реестр или за продление срока защиты объекта;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прекращении правовой охраны объекта интеллектуальной собственности в установленном порядке;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если правообладатель в течение сроков приостановления выпуска товаров не обратился в соответствии с законодательством Кыргызской Республики в орган за защитой своих прав либо не обратился в таможенный орган с заявлением об отмене решения о приостановлении выпуска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выявлении недостоверных сведений, представленных при подаче заявления о включении объекта интеллектуальной собственности в Таможенный реестр.</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Допускается внесение изменений в Таможенный реестр на основании информации, поступившей: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от правообладателя (его представителя) об изменении сведений, указанных в заявлении о включении объекта интеллектуальной собственности в Таможенный реестр либо в прилагаемых к нему документах;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от правоохранительных или иных государственных органов, а также от физических или юридических лиц о том, что лица, указанные в Таможенном реестре в качестве правообладателя, лишены прав или ограничены в правах на объект интеллектуальной собственности.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Внесение изменений в Таможенный реестр осуществляется на основании решения уполномоченного государственного органа.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lastRenderedPageBreak/>
        <w:t>7. Внесению изменений в Таможенный реестр может предшествовать проверка поступившей информации на основании решения уполномоченного государственного органа, о чем правообладатель и таможенные органы уведомляются в письменной форме. В период проведения проверки принятие мер, связанных с приостановлением выпуска товаров, содержащих такой объект интеллектуальной собственности, таможенными органами не осуществляется.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Течение срока, на который объект интеллектуальной собственности внесен в Таможенный реестр, может быть приостановлено на время, необходимое для проверки, но не более чем на два месяца.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9. Порядок принятия решения о приостановлении выпуска, уведомления заявителя и декларанта о принятом решении, срока продления приостановления выпуска, возмещения расходов таможенных органов и убытков декларанта, а также порядок отмены решения о приостановлении выпуска определяются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10.Таможенные органы вправе приостановить выпуск товаров, содержащих объекты интеллектуальной собственности, не внесенные в Таможенный реестр, при обнаружении признаков того, что такие товары являются контрафактными, в порядке, определяемом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8465A0" w:rsidRPr="00823119" w:rsidRDefault="008465A0"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170. Представление информации. Взятие проб и образцов</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Таможенный орган предоставляет заявителю и декларанту информацию, необходимую для определения того, являются или не являются товары, в отношении которых принято решение о приостановлении выпуска, контрафактными.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Информация, полученная заявителем или декларантом в соответствии с настоящей статьей, является конфиденциальной и не должна ими разглашаться, передаваться третьим лицам, а также государственным органам, за исключением случаев, предусмотренных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С разрешения таможенного органа заявитель и декларант либо их представители могут брать под таможенным контролем пробы и образцы товаров, в отношении которых принято решение о приостановлении выпуска, и проводить их исследование.</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171. Дополнительные положения, относящиеся к защите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прав интеллектуальной собственности таможенными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органами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Защита прав интеллектуальной собственности таможенными органами не препятствует правообладателю прибегать к любым другим </w:t>
      </w:r>
      <w:r w:rsidRPr="00823119">
        <w:rPr>
          <w:rFonts w:ascii="Times New Roman" w:hAnsi="Times New Roman" w:cs="Times New Roman"/>
          <w:sz w:val="28"/>
          <w:szCs w:val="28"/>
        </w:rPr>
        <w:lastRenderedPageBreak/>
        <w:t>средствам защиты своих прав в соответствии с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течение срока приостановления выпуска товаров декларант при наличии письменного согласия правообладателя на уничтожение товаров может заявить таможенную процедуру уничтожения товаров, выпуск которых приостановлен. В этом случае решение таможенного органа о приостановлении выпуска товаров подлежит отмене.</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bCs w:val="0"/>
          <w:sz w:val="28"/>
          <w:szCs w:val="28"/>
        </w:rPr>
      </w:pPr>
      <w:r w:rsidRPr="00823119">
        <w:rPr>
          <w:rFonts w:ascii="Times New Roman" w:hAnsi="Times New Roman" w:cs="Times New Roman"/>
          <w:bCs w:val="0"/>
          <w:sz w:val="28"/>
          <w:szCs w:val="28"/>
        </w:rPr>
        <w:t>Глава 32</w:t>
      </w:r>
    </w:p>
    <w:p w:rsidR="003766F8" w:rsidRPr="00823119" w:rsidRDefault="003766F8" w:rsidP="00823119">
      <w:pPr>
        <w:pStyle w:val="tkZagolovok3"/>
        <w:spacing w:before="0" w:after="0" w:line="240" w:lineRule="auto"/>
        <w:rPr>
          <w:rFonts w:ascii="Times New Roman" w:hAnsi="Times New Roman" w:cs="Times New Roman"/>
          <w:bCs w:val="0"/>
          <w:sz w:val="28"/>
          <w:szCs w:val="28"/>
        </w:rPr>
      </w:pPr>
      <w:r w:rsidRPr="00823119">
        <w:rPr>
          <w:rFonts w:ascii="Times New Roman" w:hAnsi="Times New Roman" w:cs="Times New Roman"/>
          <w:bCs w:val="0"/>
          <w:sz w:val="28"/>
          <w:szCs w:val="28"/>
        </w:rPr>
        <w:t xml:space="preserve"> Особенности перемещения товаров трубопроводным транспортом и по линиям электропередачи</w:t>
      </w:r>
    </w:p>
    <w:p w:rsidR="003766F8" w:rsidRPr="00823119" w:rsidRDefault="003766F8" w:rsidP="00823119">
      <w:pPr>
        <w:pStyle w:val="tkZagolovok3"/>
        <w:spacing w:before="0" w:after="0" w:line="240" w:lineRule="auto"/>
        <w:rPr>
          <w:rFonts w:ascii="Times New Roman" w:hAnsi="Times New Roman" w:cs="Times New Roman"/>
          <w:bCs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Статья 172. Особенности декларирования и уплаты таможенных </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                       пошлин, налогов при перемещении товаров </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                       трубопроводным транспортом</w:t>
      </w:r>
    </w:p>
    <w:p w:rsidR="003766F8" w:rsidRPr="00823119" w:rsidRDefault="003766F8" w:rsidP="00823119">
      <w:pPr>
        <w:pStyle w:val="tkZagolovok5"/>
        <w:spacing w:before="0" w:after="0" w:line="240" w:lineRule="auto"/>
        <w:ind w:firstLine="708"/>
        <w:jc w:val="both"/>
        <w:rPr>
          <w:rFonts w:ascii="Times New Roman" w:hAnsi="Times New Roman" w:cs="Times New Roman"/>
          <w:bCs w:val="0"/>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При ввозе товаров на территорию  Кыргызской Республики, перемещаемых трубопроводным транспортом, допускается их временное периодическое таможенное декларирование в соответствии со </w:t>
      </w:r>
      <w:hyperlink w:anchor="Периодическоетаможенноедекларирование" w:history="1">
        <w:r w:rsidRPr="00823119">
          <w:rPr>
            <w:rStyle w:val="a3"/>
            <w:rFonts w:ascii="Times New Roman" w:hAnsi="Times New Roman" w:cs="Times New Roman"/>
            <w:color w:val="auto"/>
            <w:sz w:val="28"/>
            <w:szCs w:val="28"/>
            <w:u w:val="none"/>
          </w:rPr>
          <w:t>статьей 225 настоящего Закона</w:t>
        </w:r>
      </w:hyperlink>
      <w:r w:rsidRPr="00823119">
        <w:rPr>
          <w:rFonts w:ascii="Times New Roman" w:hAnsi="Times New Roman" w:cs="Times New Roman"/>
          <w:sz w:val="28"/>
          <w:szCs w:val="28"/>
        </w:rPr>
        <w:t xml:space="preserve"> с учетом особенностей, предусмотренных настоящей статьей. Временное периодическое декларирование производится путем подачи временной таможенной декларации.</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2. Во временной таможенной декларации допускается заявление сведений исходя из намерений ввоза ориентировочного количества товаров в течение заявленного декларантом периода времени, не превышающего срока действия внешнеторгового договора (контракта), условной таможенной стоимости (оценки), определяемой согласно количеству товаров, планируемому к ввозу на территорию Кыргызской Республики, их потребительским свойствам и (или) предусмотренному условиями внешнеторгового договора (контракта) порядку определения цены указанных товаров на день подачи временной таможенной декларации.</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3. Допускается подача одной временной таможенной декларации на товары, ввозимые одним и тем же лицом, перемещающим товары в соответствии с условиями одной таможенной процедуры в рамках исполнения обязательств по нескольким внешнеторговым договорам (контрактам) (в том числе по разным условиям поставки, ценообразования и оплаты).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Временная таможенная декларация подается декларантом на период времени, не превышающий одного квартала, а на природный газ - одного календарного года, не позднее 20-го числа месяца, предшествующего этому периоду.</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5. Если в течение периода времени, указанного во временной таможенной декларации, изменяется количество товаров, указанное в принятой таможенным органом временной таможенной декларации, допускается подача дополнительной временной таможенной декларации до </w:t>
      </w:r>
      <w:r w:rsidRPr="00823119">
        <w:rPr>
          <w:rFonts w:ascii="Times New Roman" w:hAnsi="Times New Roman" w:cs="Times New Roman"/>
          <w:sz w:val="28"/>
          <w:szCs w:val="28"/>
        </w:rPr>
        <w:lastRenderedPageBreak/>
        <w:t>начала перемещения товаров, декларируемых в дополнительной временной таможенной декларации.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6. Декларант обязан подать одну или несколько надлежащим образом заполненных полных таможенных деклараций на товары, ввезенные за каждый календарный месяц поставки товаров. Полная таможенная декларация должна быть подана не позднее 20-го числа месяца, следующего за календарным месяцем поставки товаров. По мотивированному обращению декларанта таможенный орган продлевает срок подачи полной таможенной декларации, но не более чем до 90 дней. Продление срока подачи полной таможенной декларации не продлевает сроков уплаты причитающихся сумм таможенных пошлин, налогов.</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7. Если в течение календарного месяца заявленные к ввозу во временной таможенной декларации товары не ввозились, декларант обязан уведомить об этом таможенный орган в письменной форме до истечения срока подачи полной таможенной декларации.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8. Обязанность по уплате ввозных таможенных пошлин, налогов в отношении товаров, перемещаемых трубопроводным транспортом, возникает у декларанта с момента регистрации таможенным органом временной таможенной декларации либо полной таможенной декларации.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9. Обязанность по уплате ввозных таможенных пошлин, налогов в отношении товаров, перемещаемых трубопроводным транспортом, прекращается у декларанта в случаях, установленных пунктом 2 статьи 80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10. При ввозе товаров, перемещаемых трубопроводным транспортом, ввозные таможенные пошлины, налоги уплачиваются не позднее 20-го числа месяца, предшествующего каждому календарному месяцу поставки, исходя из сведений, указанных во временной таможенной декларации. Для целей исчисления и уплаты таможенных платежей применяются ставки таможенных пошлин, налогов, действующие на 15-е число месяца, предшествующего месяцу поставки.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11. Уточненные сведения о товарах, ввезенных за каждый календарный месяц поставки, представляются в таможенный орган не позднее 20-го числа месяца, следующего за каждым календарным месяцем поставки. Если суммы подлежащих уплате таможенных пошлин, налогов увеличиваются в результате уточнения сведений, доплата сумм должна быть осуществлена одновременно с представлением уточненных сведений. Пени в указанном случае не начисляются.</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12. Возврат излишне уплаченных сумм осуществляется в соответствии </w:t>
      </w:r>
      <w:hyperlink w:anchor="Возвраттаможенныплатежейииныденеж" w:history="1">
        <w:r w:rsidRPr="00823119">
          <w:rPr>
            <w:rStyle w:val="a3"/>
            <w:rFonts w:ascii="Times New Roman" w:hAnsi="Times New Roman" w:cs="Times New Roman"/>
            <w:color w:val="auto"/>
            <w:sz w:val="28"/>
            <w:szCs w:val="28"/>
            <w:u w:val="none"/>
          </w:rPr>
          <w:t>с главой 42 настоящего Закона</w:t>
        </w:r>
      </w:hyperlink>
      <w:r w:rsidRPr="00823119">
        <w:rPr>
          <w:rFonts w:ascii="Times New Roman" w:hAnsi="Times New Roman" w:cs="Times New Roman"/>
          <w:sz w:val="28"/>
          <w:szCs w:val="28"/>
        </w:rPr>
        <w:t>.</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13. При перемещении товаров трубопроводным транспортом ограничения применяются на день принятия временной таможенной декларации.</w:t>
      </w:r>
    </w:p>
    <w:p w:rsidR="003766F8" w:rsidRPr="00823119" w:rsidRDefault="003766F8" w:rsidP="00823119">
      <w:pPr>
        <w:autoSpaceDE w:val="0"/>
        <w:autoSpaceDN w:val="0"/>
        <w:adjustRightInd w:val="0"/>
        <w:spacing w:after="0" w:line="240" w:lineRule="auto"/>
        <w:ind w:firstLine="567"/>
        <w:jc w:val="both"/>
        <w:rPr>
          <w:rFonts w:ascii="Times New Roman" w:hAnsi="Times New Roman" w:cs="Times New Roman"/>
          <w:sz w:val="28"/>
          <w:szCs w:val="28"/>
        </w:rPr>
      </w:pPr>
      <w:r w:rsidRPr="00823119">
        <w:rPr>
          <w:rFonts w:ascii="Times New Roman" w:hAnsi="Times New Roman" w:cs="Times New Roman"/>
          <w:sz w:val="28"/>
          <w:szCs w:val="28"/>
        </w:rPr>
        <w:t xml:space="preserve">14. При таможенном декларировании перемещаемого трубопроводным транспортом природного газа для подтверждения его количества и качества используются акты о фактических поставках товаров, составленные на </w:t>
      </w:r>
      <w:r w:rsidRPr="00823119">
        <w:rPr>
          <w:rFonts w:ascii="Times New Roman" w:hAnsi="Times New Roman" w:cs="Times New Roman"/>
          <w:sz w:val="28"/>
          <w:szCs w:val="28"/>
        </w:rPr>
        <w:lastRenderedPageBreak/>
        <w:t>основании показаний приборов учета, расположенных в местах, определенных условиями внешнеторговых договоров (контрактов), на основании которых осуществляется такое перемещение.</w:t>
      </w:r>
    </w:p>
    <w:p w:rsidR="003766F8" w:rsidRPr="00823119" w:rsidRDefault="003766F8" w:rsidP="00823119">
      <w:pPr>
        <w:autoSpaceDE w:val="0"/>
        <w:autoSpaceDN w:val="0"/>
        <w:adjustRightInd w:val="0"/>
        <w:spacing w:after="0" w:line="240" w:lineRule="auto"/>
        <w:ind w:firstLine="567"/>
        <w:jc w:val="both"/>
        <w:rPr>
          <w:rFonts w:ascii="Times New Roman" w:hAnsi="Times New Roman" w:cs="Times New Roman"/>
          <w:sz w:val="28"/>
          <w:szCs w:val="28"/>
        </w:rPr>
      </w:pPr>
    </w:p>
    <w:p w:rsidR="008465A0" w:rsidRPr="00823119" w:rsidRDefault="008465A0" w:rsidP="00823119">
      <w:pPr>
        <w:autoSpaceDE w:val="0"/>
        <w:autoSpaceDN w:val="0"/>
        <w:adjustRightInd w:val="0"/>
        <w:spacing w:after="0" w:line="240" w:lineRule="auto"/>
        <w:ind w:firstLine="567"/>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Статья 173. Особенности декларирования и уплаты </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ab/>
        <w:t xml:space="preserve">          таможенных пошлин, налогов при ввозе и вывозе </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                      товаров, перемещаемых по линии электропередачи</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Декларированию подлежат ввезенное и вывезенное фактическое количество электроэнергии и (или) сальдо-переток как алгебраическая сумма перетоков электроэнергии в противоположных направлениях по межгосударственным линиям электропередачи за каждый календарный месяц. В таможенной декларации (таможенных декларациях) количество ввезенной или вывезенной электрической энергии указывается за каждый календарный месяц как сальдо-переток электрической энергии (алгебраическая сумма перетоков электрической энергии в противоположных направлениях по всем находящимся в работе межгосударственным линиям электропередачи всех классов напряжения, скорректированная на величину имеющихся при перемещении электрической энергии потерь в электрических сетях) либо раздельно фактически ввезенное или вывезенное количество электроэнергии, скорректированное на величину имеющихся при перемещении электрической энергии потерь в электрических сетях.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Правительство Кыргызской Республики  устанавливает перечень сведений, подлежащих представлению в таможенные органы при перемещении электрической энергии по линиям электропередачи через таможенную территорию Таможенного союза в условиях параллельной работы энергосистем, в соответствии с пунктом 2 статьи 339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3. Уплата таможенных платежей в отношении ввозимых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и вывозимых с территории Кыргызской Республики товаров, перемещаемых по линиям электропередачи, производится по правилам, установленным разделом </w:t>
      </w:r>
      <w:hyperlink w:anchor="ТАМОЖЕННЫЕПЛАТЕЖИ" w:history="1">
        <w:r w:rsidRPr="00823119">
          <w:rPr>
            <w:rStyle w:val="a3"/>
            <w:rFonts w:ascii="Times New Roman" w:hAnsi="Times New Roman" w:cs="Times New Roman"/>
            <w:color w:val="auto"/>
            <w:sz w:val="28"/>
            <w:szCs w:val="28"/>
            <w:u w:val="none"/>
          </w:rPr>
          <w:t>VI настоящего Закона</w:t>
        </w:r>
      </w:hyperlink>
      <w:r w:rsidRPr="00823119">
        <w:rPr>
          <w:rFonts w:ascii="Times New Roman" w:hAnsi="Times New Roman" w:cs="Times New Roman"/>
          <w:sz w:val="28"/>
          <w:szCs w:val="28"/>
        </w:rPr>
        <w:t>.</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33</w:t>
      </w:r>
      <w:r w:rsidRPr="00823119">
        <w:rPr>
          <w:rFonts w:ascii="Times New Roman" w:hAnsi="Times New Roman" w:cs="Times New Roman"/>
          <w:sz w:val="28"/>
          <w:szCs w:val="28"/>
        </w:rPr>
        <w:br/>
        <w:t>Ввоз и вывоз транспортных средств международной перевозки</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Статья 174. Ввоз на территорию Кыргызской Республики и </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                       вывоз с территории Кыргызской Республики </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                      транспортных средств международной перевозки, </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ab/>
        <w:t xml:space="preserve">          запасных частей, оборудования и припасов</w:t>
      </w:r>
    </w:p>
    <w:p w:rsidR="003766F8" w:rsidRPr="00823119" w:rsidRDefault="003766F8" w:rsidP="00823119">
      <w:pPr>
        <w:pStyle w:val="tkZagolovok5"/>
        <w:spacing w:before="0" w:after="0" w:line="240" w:lineRule="auto"/>
        <w:ind w:firstLine="708"/>
        <w:jc w:val="both"/>
        <w:rPr>
          <w:rFonts w:ascii="Times New Roman" w:hAnsi="Times New Roman" w:cs="Times New Roman"/>
          <w:bCs w:val="0"/>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Ввоз на территорию </w:t>
      </w:r>
      <w:r w:rsidRPr="00823119">
        <w:rPr>
          <w:rFonts w:ascii="Times New Roman" w:hAnsi="Times New Roman" w:cs="Times New Roman"/>
          <w:bCs/>
          <w:sz w:val="28"/>
          <w:szCs w:val="28"/>
        </w:rPr>
        <w:t>Кыргызской Республики</w:t>
      </w:r>
      <w:r w:rsidRPr="00823119">
        <w:rPr>
          <w:rFonts w:ascii="Times New Roman" w:hAnsi="Times New Roman" w:cs="Times New Roman"/>
          <w:sz w:val="28"/>
          <w:szCs w:val="28"/>
        </w:rPr>
        <w:t xml:space="preserve"> и вывоз с территории  Кыргызской Республики транспортных средств международной перевозки </w:t>
      </w:r>
      <w:r w:rsidRPr="00823119">
        <w:rPr>
          <w:rFonts w:ascii="Times New Roman" w:hAnsi="Times New Roman" w:cs="Times New Roman"/>
          <w:sz w:val="28"/>
          <w:szCs w:val="28"/>
        </w:rPr>
        <w:lastRenderedPageBreak/>
        <w:t xml:space="preserve">осуществляются в соответствии с главой 48 Таможенного кодекса Таможенного союза. Продолжительность стоянки транспортных средств международной перевозки в местах прибытия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и в местах убытия с территории Кыргызской Республики для проведения таможенных операций в отношении воздушного и железнодорожного транспорта не должна превышать времени, установленного технологическим графиком обслуживания воздушного судна данного типа или технологическим процессом работы железнодорожной станции соответственно, если перевозчиком выполнены требования, установленные таможенным законодательством Таможенного союза и законодательством Кыргызской Республики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Запасные части и оборудование, которые предназначены для ремонта, технического обслуживания или эксплуатации транспортного средства международной перевозки, ввозятся на территорию Кыргызской Республики и вывозятся с территории Кыргызской Республики в соответствии со статьей 349 Таможенного кодекса Таможенного союза. Снятые с транспортного средства международной перевозки в результате замены запасные части и оборудование могут ввозиться на территорию Кыргызской Республики и вывозиться с территории Кыргызской Республики  одновременно с транспортным средством международной перевозки, с которого они были сняты. Сведения о таких запасных частях и об оборудовании, а также о произведенном ремонте указываются в таможенной декларации на транспортное средство международной перевозки. В иных случаях снятые с транспортного средства международной перевозки в результате замены запасные части и оборудование ввозятся на территорию Кыргызской Республики в соответствии с абзацем вторым пункта 3 статьи 349 Таможенного кодекса Таможенного союза, а вывозятся с территории Кыргызской Республики без уплаты вывозных таможенных пошлин применительно к таможенной процедуре реэкспорта.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3. Таможенные процедуры временного ввоза (допуска) и временного вывоза в отношении запасных частей и оборудования, предназначенных для ремонта, технического обслуживания или эксплуатации транспортного средства, завершаются соответственно вывозом с территории Кыргызской Республики  или ввозом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запасных частей и оборудования, которые сняты с транспортного средства в результате замены, либо запасных частей и оборудования, которые ранее были помещены под таможенную процедуру временного ввоза (допуска) и временного вывоза, либо помещением указанных товаров под иную таможенную процедуру, не предусматривающую соответственно их вывоза с таможенной территории Таможенного союза либо ввоза на таможенную территорию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4. Ввоз на территорию Кыргызской Республики и вывоз с территории  Кыргызской Республики припасов, необходимых для обеспечения нормальной эксплуатации и технического обслуживания транспортных </w:t>
      </w:r>
      <w:r w:rsidRPr="00823119">
        <w:rPr>
          <w:rFonts w:ascii="Times New Roman" w:hAnsi="Times New Roman" w:cs="Times New Roman"/>
          <w:sz w:val="28"/>
          <w:szCs w:val="28"/>
        </w:rPr>
        <w:lastRenderedPageBreak/>
        <w:t>средств, осуществляются в соответствии с главой 50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Статья 175. Использование условно выпущенных транспортных </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                      средств в качестве транспортных средств международных </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r w:rsidRPr="00823119">
        <w:rPr>
          <w:rFonts w:ascii="Times New Roman" w:hAnsi="Times New Roman" w:cs="Times New Roman"/>
          <w:bCs w:val="0"/>
          <w:sz w:val="28"/>
          <w:szCs w:val="28"/>
        </w:rPr>
        <w:t xml:space="preserve">                      перевозок</w:t>
      </w:r>
    </w:p>
    <w:p w:rsidR="003766F8" w:rsidRPr="00823119" w:rsidRDefault="003766F8" w:rsidP="00823119">
      <w:pPr>
        <w:pStyle w:val="tkZagolovok5"/>
        <w:spacing w:before="0" w:after="0" w:line="240" w:lineRule="auto"/>
        <w:ind w:firstLine="708"/>
        <w:rPr>
          <w:rFonts w:ascii="Times New Roman" w:hAnsi="Times New Roman" w:cs="Times New Roman"/>
          <w:bCs w:val="0"/>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соответствии с пунктом 5 статьи 279 и пунктом 4 статьи 345 Таможенного кодекса Таможенного союза допускается использование транспортных средств, ввезенных на таможенную территорию Таможенного союза в соответствии с таможенной процедурой временного ввоза (допуска), а также иных транспортных средств, являющихся условно выпущенными товарами в соответствии с подпунктом 1 пункта 1 статьи 200 Таможенного кодекса Таможенного союза, в том числе транспортных средств, ввезенных на таможенную территорию Таможенного союза в соответствии с таможенной процедурой свободной таможенной зоны, в качестве транспортных средств международных перевозок с их временным вывозом с территории Кыргызской Республики  и обратным ввозом на территорию Кыргызской Республики  в порядке, установленном главой 48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отношении специального оборудования, предназначенного для погрузки, разгрузки, обработки и защиты грузов или обслуживания пассажиров и (или) багажа, и в отношении запасных частей, предназначенных для использования при ремонте, техническом обслуживании или эксплуатации транспортных средств, указанных в части 1 настоящей статьи, а также в отношении запасных частей и оборудования, снятых с транспортного средства, указанного в части 1 настоящей статьи, в результате замены в рамках проведенного ремонта, применяются положения главы 48 Таможенного кодекса Таможенного союза и настоящей главы.</w:t>
      </w:r>
    </w:p>
    <w:p w:rsidR="003766F8" w:rsidRPr="00823119" w:rsidRDefault="003766F8" w:rsidP="00823119">
      <w:pPr>
        <w:pStyle w:val="tkZagolovok3"/>
        <w:tabs>
          <w:tab w:val="left" w:pos="9355"/>
        </w:tabs>
        <w:spacing w:before="0" w:after="0" w:line="240" w:lineRule="auto"/>
        <w:ind w:left="0" w:right="-1" w:firstLine="567"/>
        <w:jc w:val="both"/>
        <w:rPr>
          <w:rFonts w:ascii="Times New Roman" w:hAnsi="Times New Roman" w:cs="Times New Roman"/>
          <w:sz w:val="28"/>
          <w:szCs w:val="28"/>
        </w:rPr>
      </w:pPr>
    </w:p>
    <w:p w:rsidR="003766F8" w:rsidRPr="00823119" w:rsidRDefault="003766F8" w:rsidP="00823119">
      <w:pPr>
        <w:pStyle w:val="tkZagolovok3"/>
        <w:tabs>
          <w:tab w:val="left" w:pos="9355"/>
        </w:tabs>
        <w:spacing w:before="0" w:after="0" w:line="240" w:lineRule="auto"/>
        <w:ind w:left="0" w:right="-1" w:firstLine="567"/>
        <w:rPr>
          <w:rFonts w:ascii="Times New Roman" w:hAnsi="Times New Roman" w:cs="Times New Roman"/>
          <w:sz w:val="28"/>
          <w:szCs w:val="28"/>
        </w:rPr>
      </w:pPr>
      <w:r w:rsidRPr="00823119">
        <w:rPr>
          <w:rFonts w:ascii="Times New Roman" w:hAnsi="Times New Roman" w:cs="Times New Roman"/>
          <w:sz w:val="28"/>
          <w:szCs w:val="28"/>
        </w:rPr>
        <w:t>Глава 34</w:t>
      </w:r>
      <w:r w:rsidRPr="00823119">
        <w:rPr>
          <w:rFonts w:ascii="Times New Roman" w:hAnsi="Times New Roman" w:cs="Times New Roman"/>
          <w:sz w:val="28"/>
          <w:szCs w:val="28"/>
        </w:rPr>
        <w:br/>
      </w:r>
      <w:bookmarkStart w:id="19" w:name="дляличногопользования"/>
      <w:r w:rsidRPr="00823119">
        <w:rPr>
          <w:rFonts w:ascii="Times New Roman" w:hAnsi="Times New Roman" w:cs="Times New Roman"/>
          <w:sz w:val="28"/>
          <w:szCs w:val="28"/>
        </w:rPr>
        <w:t>Особенности перемещения товаров для личного пользования</w:t>
      </w:r>
      <w:bookmarkEnd w:id="19"/>
    </w:p>
    <w:p w:rsidR="003766F8" w:rsidRPr="00823119" w:rsidRDefault="003766F8" w:rsidP="00823119">
      <w:pPr>
        <w:pStyle w:val="tkZagolovok3"/>
        <w:tabs>
          <w:tab w:val="left" w:pos="9355"/>
        </w:tabs>
        <w:spacing w:before="0" w:after="0" w:line="240" w:lineRule="auto"/>
        <w:ind w:left="0" w:right="-1" w:firstLine="567"/>
        <w:rPr>
          <w:rFonts w:ascii="Times New Roman" w:hAnsi="Times New Roman" w:cs="Times New Roman"/>
          <w:sz w:val="28"/>
          <w:szCs w:val="28"/>
        </w:rPr>
      </w:pPr>
    </w:p>
    <w:p w:rsidR="003766F8" w:rsidRPr="00823119" w:rsidRDefault="003766F8" w:rsidP="00823119">
      <w:pPr>
        <w:pStyle w:val="tkZagolovok5"/>
        <w:tabs>
          <w:tab w:val="left" w:pos="9355"/>
        </w:tabs>
        <w:spacing w:before="0" w:after="0" w:line="240" w:lineRule="auto"/>
        <w:ind w:right="-1" w:firstLine="709"/>
        <w:rPr>
          <w:rFonts w:ascii="Times New Roman" w:hAnsi="Times New Roman" w:cs="Times New Roman"/>
          <w:sz w:val="28"/>
          <w:szCs w:val="28"/>
        </w:rPr>
      </w:pPr>
      <w:r w:rsidRPr="00823119">
        <w:rPr>
          <w:rFonts w:ascii="Times New Roman" w:hAnsi="Times New Roman" w:cs="Times New Roman"/>
          <w:sz w:val="28"/>
          <w:szCs w:val="28"/>
        </w:rPr>
        <w:t>Статья 176. Перемещение физическими лицами товаров для</w:t>
      </w:r>
    </w:p>
    <w:p w:rsidR="003766F8" w:rsidRPr="00823119" w:rsidRDefault="003766F8" w:rsidP="00823119">
      <w:pPr>
        <w:pStyle w:val="tkZagolovok5"/>
        <w:tabs>
          <w:tab w:val="left" w:pos="9355"/>
        </w:tabs>
        <w:spacing w:before="0" w:after="0" w:line="240" w:lineRule="auto"/>
        <w:ind w:right="-1" w:firstLine="709"/>
        <w:rPr>
          <w:rFonts w:ascii="Times New Roman" w:hAnsi="Times New Roman" w:cs="Times New Roman"/>
          <w:sz w:val="28"/>
          <w:szCs w:val="28"/>
        </w:rPr>
      </w:pPr>
      <w:r w:rsidRPr="00823119">
        <w:rPr>
          <w:rFonts w:ascii="Times New Roman" w:hAnsi="Times New Roman" w:cs="Times New Roman"/>
          <w:sz w:val="28"/>
          <w:szCs w:val="28"/>
        </w:rPr>
        <w:t xml:space="preserve">                      личного пользования</w:t>
      </w:r>
    </w:p>
    <w:p w:rsidR="003766F8" w:rsidRPr="00823119" w:rsidRDefault="003766F8" w:rsidP="00823119">
      <w:pPr>
        <w:pStyle w:val="tkZagolovok5"/>
        <w:tabs>
          <w:tab w:val="left" w:pos="9355"/>
        </w:tabs>
        <w:spacing w:before="0" w:after="0" w:line="240" w:lineRule="auto"/>
        <w:ind w:right="-1"/>
        <w:jc w:val="both"/>
        <w:rPr>
          <w:rFonts w:ascii="Times New Roman" w:hAnsi="Times New Roman" w:cs="Times New Roman"/>
          <w:sz w:val="28"/>
          <w:szCs w:val="28"/>
        </w:rPr>
      </w:pPr>
    </w:p>
    <w:p w:rsidR="003766F8" w:rsidRPr="00823119" w:rsidRDefault="003766F8" w:rsidP="00823119">
      <w:pPr>
        <w:pStyle w:val="tkZagolovok3"/>
        <w:tabs>
          <w:tab w:val="left" w:pos="709"/>
          <w:tab w:val="left" w:pos="9355"/>
        </w:tabs>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1. Ввоз </w:t>
      </w:r>
      <w:r w:rsidRPr="00823119">
        <w:rPr>
          <w:rFonts w:ascii="Times New Roman" w:hAnsi="Times New Roman" w:cs="Times New Roman"/>
          <w:b w:val="0"/>
          <w:sz w:val="28"/>
          <w:szCs w:val="28"/>
        </w:rPr>
        <w:t>на территорию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bCs w:val="0"/>
          <w:sz w:val="28"/>
          <w:szCs w:val="28"/>
        </w:rPr>
        <w:t>и вывоз с территории  Кыргызской Республики товаров для личного пользования физическими лицами осуществляются в соответствии с главой 49 Таможенного кодекса Таможенного союза и международными договорами государств - членов Таможенного союза о перемещении через таможенную границу Таможенного союза товаров физическими лицами.</w:t>
      </w:r>
    </w:p>
    <w:p w:rsidR="003766F8" w:rsidRPr="00823119" w:rsidRDefault="003766F8" w:rsidP="00823119">
      <w:pPr>
        <w:pStyle w:val="tkZagolovok3"/>
        <w:tabs>
          <w:tab w:val="left" w:pos="9355"/>
        </w:tabs>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2. Правительство Кыргызской Республики в соответствии с международными договорами, указанными в части 1 настоящей статьи, </w:t>
      </w:r>
      <w:r w:rsidRPr="00823119">
        <w:rPr>
          <w:rFonts w:ascii="Times New Roman" w:hAnsi="Times New Roman" w:cs="Times New Roman"/>
          <w:b w:val="0"/>
          <w:bCs w:val="0"/>
          <w:sz w:val="28"/>
          <w:szCs w:val="28"/>
        </w:rPr>
        <w:lastRenderedPageBreak/>
        <w:t>вправе устанавливать дополнительные ограничения для ввоза или вывоза товаров физическими лицами.</w:t>
      </w:r>
    </w:p>
    <w:p w:rsidR="003766F8" w:rsidRPr="00823119" w:rsidRDefault="003766F8" w:rsidP="00823119">
      <w:pPr>
        <w:pStyle w:val="tkZagolovok3"/>
        <w:tabs>
          <w:tab w:val="left" w:pos="9355"/>
        </w:tabs>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Таможенные органы обеспечивают доступность информации о правилах перемещения товаров физическими лицами, в том числе путем распространения информационных справок в транспортных и туристических организациях, составленных на государственных, официальных  и на иностранных языках, а также путем оборудования информационных стендов в местах совершения таможенных операций в отношении товаров, перемещаемых физическими лицами.</w:t>
      </w:r>
    </w:p>
    <w:p w:rsidR="003766F8" w:rsidRPr="00823119" w:rsidRDefault="003766F8" w:rsidP="00823119">
      <w:pPr>
        <w:pStyle w:val="tkZagolovok3"/>
        <w:tabs>
          <w:tab w:val="left" w:pos="9355"/>
        </w:tabs>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Таможенное декларирование товаров для личного пользования, перемещаемых в несопровождаемом багаже либо доставляемых перевозчиком, может производиться по выбору декларанта таможенному органу, в котором находятся такие товары, либо в регионе деятельности которого постоянно или временно проживает физическое лицо, вне зависимости от того, куда доставлены такие товары.</w:t>
      </w:r>
    </w:p>
    <w:p w:rsidR="003766F8" w:rsidRPr="00823119" w:rsidRDefault="003766F8" w:rsidP="00823119">
      <w:pPr>
        <w:pStyle w:val="tkZagolovok3"/>
        <w:tabs>
          <w:tab w:val="left" w:pos="9355"/>
        </w:tabs>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5. Бланки таможенного приходного ордера, на основании которого уплачиваются таможенные пошлины, налоги в отношении товаров для личного пользования, являются бланками строгой отчетности.</w:t>
      </w:r>
    </w:p>
    <w:p w:rsidR="003766F8" w:rsidRPr="00823119" w:rsidRDefault="003766F8" w:rsidP="00823119">
      <w:pPr>
        <w:pStyle w:val="tkZagolovok3"/>
        <w:tabs>
          <w:tab w:val="left" w:pos="9355"/>
        </w:tabs>
        <w:spacing w:before="0" w:after="0" w:line="240" w:lineRule="auto"/>
        <w:ind w:left="0" w:right="-1" w:firstLine="709"/>
        <w:jc w:val="both"/>
        <w:rPr>
          <w:rFonts w:ascii="Times New Roman" w:hAnsi="Times New Roman" w:cs="Times New Roman"/>
          <w:b w:val="0"/>
          <w:bCs w:val="0"/>
          <w:sz w:val="28"/>
          <w:szCs w:val="28"/>
        </w:rPr>
      </w:pPr>
    </w:p>
    <w:p w:rsidR="003766F8" w:rsidRPr="00823119" w:rsidRDefault="003766F8" w:rsidP="00823119">
      <w:pPr>
        <w:pStyle w:val="tkZagolovok2"/>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РАЗДЕЛ VI</w:t>
      </w:r>
      <w:r w:rsidRPr="00823119">
        <w:rPr>
          <w:rFonts w:ascii="Times New Roman" w:hAnsi="Times New Roman" w:cs="Times New Roman"/>
          <w:sz w:val="28"/>
          <w:szCs w:val="28"/>
        </w:rPr>
        <w:br/>
      </w:r>
      <w:bookmarkStart w:id="20" w:name="ТАМОЖЕННЫЕПЛАТЕЖИ"/>
      <w:r w:rsidRPr="00823119">
        <w:rPr>
          <w:rFonts w:ascii="Times New Roman" w:hAnsi="Times New Roman" w:cs="Times New Roman"/>
          <w:sz w:val="28"/>
          <w:szCs w:val="28"/>
        </w:rPr>
        <w:t>ТАМОЖЕННЫЕ ПЛАТЕЖИ</w:t>
      </w:r>
      <w:bookmarkEnd w:id="20"/>
    </w:p>
    <w:p w:rsidR="003766F8" w:rsidRPr="00823119" w:rsidRDefault="003766F8" w:rsidP="00823119">
      <w:pPr>
        <w:pStyle w:val="tkZagolovok2"/>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35</w:t>
      </w:r>
      <w:r w:rsidRPr="00823119">
        <w:rPr>
          <w:rFonts w:ascii="Times New Roman" w:hAnsi="Times New Roman" w:cs="Times New Roman"/>
          <w:sz w:val="28"/>
          <w:szCs w:val="28"/>
        </w:rPr>
        <w:br/>
        <w:t>Общие положения о таможенных платежах</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177. Таможенные платежи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К таможенным платежам и налогам относятся: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ввозная таможенная пошлина;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вывозная таможенная пошлина;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налог на добавленную стоимость, взимаемый при ввозе товаров на территорию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акциз (акцизы), взимаемый (взимаемые) при ввозе товаров на территорию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таможенные сборы (таможенный сбор за таможенное оформление, за таможенное сопровождение, плата за предварительное решение).</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Специальные, антидемпинговые и компенсационные пошлины, взимаемые таможенными органами, устанавливаются в соответствии с международными договорами государств - членов Таможенного союза и законодательством Кыргызской Республики в сфере таможенного дела и взимаются в порядке, предусмотренном настоящим Законом для взимания ввозной таможенной пошлины, если иное не установлено настоящим Законом.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3. В отношении товаров, перемещаемых физическими лицами для личных пользования, настоящий раздел применяется с учетом особенностей, </w:t>
      </w:r>
      <w:r w:rsidRPr="00823119">
        <w:rPr>
          <w:rFonts w:ascii="Times New Roman" w:hAnsi="Times New Roman" w:cs="Times New Roman"/>
          <w:b w:val="0"/>
          <w:bCs w:val="0"/>
          <w:sz w:val="28"/>
          <w:szCs w:val="28"/>
        </w:rPr>
        <w:lastRenderedPageBreak/>
        <w:t>установленных главой 49 Таможенного кодекса Таможенного союза и международными договорами государств – членов Таможенного союза.</w:t>
      </w:r>
    </w:p>
    <w:p w:rsidR="003766F8" w:rsidRPr="00823119" w:rsidRDefault="003766F8" w:rsidP="00823119">
      <w:pPr>
        <w:pStyle w:val="tkZagolovok5"/>
        <w:spacing w:before="0" w:after="0" w:line="240" w:lineRule="auto"/>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178. Плательщики таможенных платежей </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Плательщиками таможенных платежей являются декларант или иные лица, на которых возложена обязанность по уплате таможенных платежей в соответствии с Таможенным кодексом Таможенного союза, международными договорами </w:t>
      </w:r>
      <w:r w:rsidRPr="00823119">
        <w:rPr>
          <w:rFonts w:ascii="Times New Roman" w:hAnsi="Times New Roman" w:cs="Times New Roman"/>
          <w:b w:val="0"/>
          <w:sz w:val="28"/>
          <w:szCs w:val="28"/>
        </w:rPr>
        <w:br/>
        <w:t>государств - членов Таможенного союза и настоящим Законом.</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179. Сроки уплаты таможенных платежей</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Сроки уплаты таможенных платежей устанавливаются в соответствии с  главой 11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Таможенные платежи в отношении товаров, особенности таможенного декларирования которых указаны в подпунктах 2 и 4 статьи 194 Таможенного кодекса Таможенного союза, уплачиваются до подачи таможенной декларации или одновременно с подачей таможенной декларации.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180. </w:t>
      </w:r>
      <w:bookmarkStart w:id="21" w:name="Порядокиформыуплатытаможенныхплате"/>
      <w:r w:rsidRPr="00823119">
        <w:rPr>
          <w:rFonts w:ascii="Times New Roman" w:hAnsi="Times New Roman" w:cs="Times New Roman"/>
          <w:b/>
          <w:bCs/>
          <w:sz w:val="28"/>
          <w:szCs w:val="28"/>
        </w:rPr>
        <w:t>Порядок и формы уплаты  таможенных платежей</w:t>
      </w:r>
      <w:bookmarkEnd w:id="21"/>
    </w:p>
    <w:p w:rsidR="003766F8" w:rsidRPr="00823119" w:rsidRDefault="003766F8" w:rsidP="00823119">
      <w:pPr>
        <w:spacing w:after="0" w:line="240" w:lineRule="auto"/>
        <w:ind w:firstLine="708"/>
        <w:rPr>
          <w:rFonts w:ascii="Times New Roman" w:hAnsi="Times New Roman" w:cs="Times New Roman"/>
          <w:b/>
          <w:bCs/>
          <w:sz w:val="28"/>
          <w:szCs w:val="28"/>
        </w:rPr>
      </w:pP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Ввозные таможенные пошлины, за исключением ввозных таможенных пошлин в отношении товаров для личного пользования, уплачиваются на счет, определенный международным договором государств - членов Таможенного союза. Ввозные таможенные пошлины не могут быть зачтены в счет уплаты иных платежей.</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2. По желанию плательщика ввозные таможенные пошлины могут уплачиваться до подачи таможенной декларации. Распоряжение суммами ввозных таможенных пошлин, уплаченных до подачи таможенной декларации, осуществляется применительно к порядку, предусмотренному </w:t>
      </w:r>
      <w:hyperlink w:anchor="Уплатаавансовыхплатежей" w:history="1">
        <w:r w:rsidRPr="00823119">
          <w:rPr>
            <w:rStyle w:val="a3"/>
            <w:rFonts w:ascii="Times New Roman" w:hAnsi="Times New Roman" w:cs="Times New Roman"/>
            <w:color w:val="auto"/>
            <w:sz w:val="28"/>
            <w:szCs w:val="28"/>
            <w:u w:val="none"/>
          </w:rPr>
          <w:t>статьей 185 настоящего Закона</w:t>
        </w:r>
      </w:hyperlink>
      <w:r w:rsidRPr="00823119">
        <w:rPr>
          <w:rFonts w:ascii="Times New Roman" w:hAnsi="Times New Roman" w:cs="Times New Roman"/>
          <w:sz w:val="28"/>
          <w:szCs w:val="28"/>
        </w:rPr>
        <w:t>, с учетом положений международного договора государств - членов Таможенного союза.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3. Порядок уплаты таможенных платежей устанавливается Правительством Кыргызской Республики.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4. Порядок уплаты специальных, антидемпинговых и компенсационных пошлин и налогов устанавливается законодательством Кыргызской Республики в сфере таможенного дела.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5. Таможенные платежи уплачиваются на счета Казначейства Кыргызской Республики, если иное не предусмотрено международными договорами государств – членов Таможенного союза. Уплата таможенных платежей в исключительных случаях может осуществляться путем внесения в кассу таможенного органа Кыргызской Республики.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lastRenderedPageBreak/>
        <w:t xml:space="preserve">6. Уплата таможенных платежей, авансовых платежей, пеней, процентов, штрафов в соответствии с настоящим Законом может осуществляться с применением устройств, предназначенных для совершения операций с использованием электронных средств платежа, без возможности приема (выдачи) наличных денежных средств </w:t>
      </w:r>
      <w:r w:rsidRPr="00823119">
        <w:rPr>
          <w:rFonts w:ascii="Times New Roman" w:hAnsi="Times New Roman" w:cs="Times New Roman"/>
          <w:sz w:val="28"/>
          <w:szCs w:val="28"/>
        </w:rPr>
        <w:br/>
        <w:t xml:space="preserve">(далее - электронные терминалы), а также через платежные терминалы или банкоматы в порядке, определяемым Правительством Кыргызской Республики. </w:t>
      </w:r>
    </w:p>
    <w:p w:rsidR="003766F8" w:rsidRPr="00823119" w:rsidRDefault="003766F8" w:rsidP="00823119">
      <w:pPr>
        <w:spacing w:after="0" w:line="240" w:lineRule="auto"/>
        <w:ind w:firstLine="567"/>
        <w:jc w:val="both"/>
        <w:rPr>
          <w:rFonts w:ascii="Times New Roman" w:hAnsi="Times New Roman" w:cs="Times New Roman"/>
          <w:sz w:val="28"/>
          <w:szCs w:val="28"/>
        </w:rPr>
      </w:pP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181. </w:t>
      </w:r>
      <w:bookmarkStart w:id="22" w:name="Исполнениеобязанностипоуплатетаможен"/>
      <w:r w:rsidRPr="00823119">
        <w:rPr>
          <w:rFonts w:ascii="Times New Roman" w:hAnsi="Times New Roman" w:cs="Times New Roman"/>
          <w:b/>
          <w:bCs/>
          <w:sz w:val="28"/>
          <w:szCs w:val="28"/>
        </w:rPr>
        <w:t>Исполнение обязанности по уплате таможенных платежей</w:t>
      </w:r>
    </w:p>
    <w:bookmarkEnd w:id="22"/>
    <w:p w:rsidR="003766F8" w:rsidRPr="00823119" w:rsidRDefault="003766F8" w:rsidP="00823119">
      <w:pPr>
        <w:spacing w:after="0" w:line="240" w:lineRule="auto"/>
        <w:ind w:firstLine="567"/>
        <w:rPr>
          <w:rFonts w:ascii="Times New Roman" w:hAnsi="Times New Roman" w:cs="Times New Roman"/>
          <w:b/>
          <w:bCs/>
          <w:sz w:val="28"/>
          <w:szCs w:val="28"/>
        </w:rPr>
      </w:pP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Обязанность плательщика по уплате таможенных платежей считается исполненной, если размер указанных в настоящей статье денежных средств составляет не менее суммы подлежащих уплате таможенных платежей:</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с момента списания денежных средств со счета плательщика в банке, в том числе при уплате таможенных платежей через электронные терминалы, банкоматы;</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2) с момента внесения наличных денежных средств в кассу таможенного органа либо с момента уплаты наличных денежных средств через платежные терминалы, банкоматы;</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3) с момента зачета в счет уплаты таможенных платежей излишне уплаченных или излишне взысканных сумм таможенных платежей, а если такой зачет производится по инициативе плательщика, - с момента получения таможенным органом заявления о зачете;</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4) с момента зачета в счет уплаты таможенных платежей, авансовых платежей или денежного залога, а если такой зачет производится по инициативе плательщика, - с момента получения таможенным органом распоряжения о зачете;</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5) с момента зачета в счет уплаты таможенных платежей, денежных средств, уплаченных банком, иной кредитной организацией либо страховой организацией в соответствии с банковской гарантией, а также поручителем в соответствии с договором поручительства;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6) с момента зачисления денежных средств на счета, указанные в </w:t>
      </w:r>
      <w:hyperlink w:anchor="Порядокиформыуплатытаможенныхплате" w:history="1">
        <w:r w:rsidRPr="00823119">
          <w:rPr>
            <w:rStyle w:val="a3"/>
            <w:rFonts w:ascii="Times New Roman" w:hAnsi="Times New Roman" w:cs="Times New Roman"/>
            <w:color w:val="auto"/>
            <w:sz w:val="28"/>
            <w:szCs w:val="28"/>
            <w:u w:val="none"/>
          </w:rPr>
          <w:t>статье 180 настоящего Закона</w:t>
        </w:r>
      </w:hyperlink>
      <w:r w:rsidRPr="00823119">
        <w:rPr>
          <w:rFonts w:ascii="Times New Roman" w:hAnsi="Times New Roman" w:cs="Times New Roman"/>
          <w:sz w:val="28"/>
          <w:szCs w:val="28"/>
        </w:rPr>
        <w:t>, в случае взыскания таможенных платежей за счет:</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а) товаров, в отношении которых не уплачены таможенные платежи;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б) залога имущества плательщика таможенных платежей.</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2. Для целей выпуска товаров при уплате таможенных платежей в безналичном порядке подтверждением исполнения обязанности плательщика по уплате таможенных платежей является поступление сумм таможенных платежей на счета, указанные </w:t>
      </w:r>
      <w:hyperlink w:anchor="Порядокиформыуплатытаможенныхплате" w:history="1">
        <w:r w:rsidRPr="00823119">
          <w:rPr>
            <w:rStyle w:val="a3"/>
            <w:rFonts w:ascii="Times New Roman" w:hAnsi="Times New Roman" w:cs="Times New Roman"/>
            <w:color w:val="auto"/>
            <w:sz w:val="28"/>
            <w:szCs w:val="28"/>
            <w:u w:val="none"/>
          </w:rPr>
          <w:t>в статье 180 настоящего Закона</w:t>
        </w:r>
      </w:hyperlink>
      <w:r w:rsidRPr="00823119">
        <w:rPr>
          <w:rFonts w:ascii="Times New Roman" w:hAnsi="Times New Roman" w:cs="Times New Roman"/>
          <w:sz w:val="28"/>
          <w:szCs w:val="28"/>
        </w:rPr>
        <w:t xml:space="preserve">, а при уплате таможенных платежей с использованием электронных терминалов, платежных терминалов или банкоматов в соответствии со </w:t>
      </w:r>
      <w:hyperlink w:anchor="Порядокиформыуплатытаможенныхплате" w:history="1">
        <w:r w:rsidRPr="00823119">
          <w:rPr>
            <w:rStyle w:val="a3"/>
            <w:rFonts w:ascii="Times New Roman" w:hAnsi="Times New Roman" w:cs="Times New Roman"/>
            <w:color w:val="auto"/>
            <w:sz w:val="28"/>
            <w:szCs w:val="28"/>
            <w:u w:val="none"/>
          </w:rPr>
          <w:t>статьей 180 настоящего Закона</w:t>
        </w:r>
      </w:hyperlink>
      <w:r w:rsidRPr="00823119">
        <w:rPr>
          <w:rFonts w:ascii="Times New Roman" w:hAnsi="Times New Roman" w:cs="Times New Roman"/>
          <w:sz w:val="28"/>
          <w:szCs w:val="28"/>
        </w:rPr>
        <w:t xml:space="preserve"> таким подтверждением является документ, </w:t>
      </w:r>
      <w:r w:rsidRPr="00823119">
        <w:rPr>
          <w:rFonts w:ascii="Times New Roman" w:hAnsi="Times New Roman" w:cs="Times New Roman"/>
          <w:sz w:val="28"/>
          <w:szCs w:val="28"/>
        </w:rPr>
        <w:lastRenderedPageBreak/>
        <w:t xml:space="preserve">сформированный электронным терминалом, платежным терминалом или банкоматом, в том числе в электронном виде, подтверждающий осуществление перевода денежных средств на счета, указанные в статье </w:t>
      </w:r>
      <w:hyperlink w:anchor="Порядокиформыуплатытаможенныхплате" w:history="1">
        <w:r w:rsidRPr="00823119">
          <w:rPr>
            <w:rStyle w:val="a3"/>
            <w:rFonts w:ascii="Times New Roman" w:hAnsi="Times New Roman" w:cs="Times New Roman"/>
            <w:color w:val="auto"/>
            <w:sz w:val="28"/>
            <w:szCs w:val="28"/>
            <w:u w:val="none"/>
          </w:rPr>
          <w:t>180 настоящего Закона</w:t>
        </w:r>
      </w:hyperlink>
      <w:r w:rsidRPr="00823119">
        <w:rPr>
          <w:rFonts w:ascii="Times New Roman" w:hAnsi="Times New Roman" w:cs="Times New Roman"/>
          <w:sz w:val="28"/>
          <w:szCs w:val="28"/>
        </w:rPr>
        <w:t>. С момента формирования указанного документа перевод денежных средств, осуществляемый в целях уплаты таможенных платежей, становится безотзывным.</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3. Таможенные платежи считаются уплаченными физическими лицами в отношении товаров для личного пользования в порядке, установленном международным договором государств - членов Таможенного союза.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4. По требованию плательщика таможенных платежей, а также лиц, указанных в </w:t>
      </w:r>
      <w:hyperlink w:anchor="порядокуплатыТПподусловку" w:history="1">
        <w:r w:rsidRPr="00823119">
          <w:rPr>
            <w:rStyle w:val="a3"/>
            <w:rFonts w:ascii="Times New Roman" w:hAnsi="Times New Roman" w:cs="Times New Roman"/>
            <w:color w:val="auto"/>
            <w:sz w:val="28"/>
            <w:szCs w:val="28"/>
            <w:u w:val="none"/>
          </w:rPr>
          <w:t>статье</w:t>
        </w:r>
      </w:hyperlink>
      <w:r w:rsidRPr="00823119">
        <w:rPr>
          <w:rFonts w:ascii="Times New Roman" w:hAnsi="Times New Roman" w:cs="Times New Roman"/>
          <w:sz w:val="28"/>
          <w:szCs w:val="28"/>
        </w:rPr>
        <w:t xml:space="preserve"> 182, </w:t>
      </w:r>
      <w:hyperlink w:anchor="Дополнительныеполномочиятаморгобрартов" w:history="1">
        <w:r w:rsidRPr="00823119">
          <w:rPr>
            <w:rStyle w:val="a3"/>
            <w:rFonts w:ascii="Times New Roman" w:hAnsi="Times New Roman" w:cs="Times New Roman"/>
            <w:color w:val="auto"/>
            <w:sz w:val="28"/>
            <w:szCs w:val="28"/>
            <w:u w:val="none"/>
          </w:rPr>
          <w:t>в статье 251 настоящего Закона</w:t>
        </w:r>
      </w:hyperlink>
      <w:r w:rsidRPr="00823119">
        <w:rPr>
          <w:rFonts w:ascii="Times New Roman" w:hAnsi="Times New Roman" w:cs="Times New Roman"/>
          <w:sz w:val="28"/>
          <w:szCs w:val="28"/>
        </w:rPr>
        <w:t xml:space="preserve">, таможенные органы обязаны выдать подтверждение уплаты таможенных платежей в письменной форме, но не более чем за три календарных года, предшествующие этому требованию. Форма подтверждения уплаты таможенных платежей утверждается Правительством Кыргызской Республики. </w:t>
      </w:r>
    </w:p>
    <w:p w:rsidR="003766F8" w:rsidRPr="00823119" w:rsidRDefault="003766F8" w:rsidP="00823119">
      <w:pPr>
        <w:spacing w:after="0" w:line="240" w:lineRule="auto"/>
        <w:ind w:firstLine="567"/>
        <w:jc w:val="both"/>
        <w:rPr>
          <w:rFonts w:ascii="Times New Roman" w:hAnsi="Times New Roman" w:cs="Times New Roman"/>
          <w:strike/>
          <w:sz w:val="28"/>
          <w:szCs w:val="28"/>
        </w:rPr>
      </w:pP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182. </w:t>
      </w:r>
      <w:bookmarkStart w:id="23" w:name="порядокуплатыТПподусловку"/>
      <w:r w:rsidRPr="00823119">
        <w:rPr>
          <w:rFonts w:ascii="Times New Roman" w:hAnsi="Times New Roman" w:cs="Times New Roman"/>
          <w:b/>
          <w:bCs/>
          <w:sz w:val="28"/>
          <w:szCs w:val="28"/>
        </w:rPr>
        <w:t xml:space="preserve">Порядок уплаты таможенных платежей в отношении </w:t>
      </w: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                      товаров, помещенных в Кыргызской Республике </w:t>
      </w: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                      под таможенную процедуру выпуска для внутреннего </w:t>
      </w: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                      потребления, выпущенных условно</w:t>
      </w:r>
    </w:p>
    <w:bookmarkEnd w:id="23"/>
    <w:p w:rsidR="003766F8" w:rsidRPr="00823119" w:rsidRDefault="003766F8" w:rsidP="00823119">
      <w:pPr>
        <w:spacing w:after="0" w:line="240" w:lineRule="auto"/>
        <w:ind w:firstLine="567"/>
        <w:jc w:val="both"/>
        <w:rPr>
          <w:rFonts w:ascii="Times New Roman" w:hAnsi="Times New Roman" w:cs="Times New Roman"/>
          <w:b/>
          <w:bCs/>
          <w:sz w:val="28"/>
          <w:szCs w:val="28"/>
        </w:rPr>
      </w:pP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В случаях, когда для приобретения товаров, условно выпущенных на территории Кыргызской Республики, в соответствии с таможенной процедурой выпуска для внутреннего потребления, статуса товаров Таможенного союза требуется уплата таможенных платежей (подпункты 1 и 3 пункта 1, пункт 5 статьи 200 Таможенного кодекса Таможенного союза), такая уплата может производиться декларантом (его правопреемником) или иным лицом, у которого эти товары находятся в законном владении.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2. Уплата указанных в части 1 настоящей статьи сумм таможенных платежей производится на основании заявления лиц, указанных в части 1 настоящей статьи, поданного в таможенный орган, производивший условный выпуск товаров, с указанием номера таможенной декларации, по которой осуществлялся условный выпуск товаров, и реквизитов платежного документа, по которому произведена уплата таможенных платежей.</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3. В отношении товаров, указанных в подпункте 1 пункта 1 статьи 200 Таможенного кодекса Таможенного союза, таможенные платежи уплачиваются в размере сумм, исчисленных в таможенной декларации, по которой производился условный выпуск товаров, и не уплаченных в связи с предоставлением льгот по уплате таможенных платежей.</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4. В отношении товаров, указанных в подпункте 3 пункта 1 статьи 200 Таможенного кодекса Таможенного союза, таможенные пошлины уплачиваются в размере разницы сумм ввозных таможенных пошлин, исчисленных по ставкам ввозных таможенных пошлин, установленных Единым таможенным тарифом, и сумм ввозных таможенных пошлин, уплаченных при выпуске товаров.</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lastRenderedPageBreak/>
        <w:t xml:space="preserve">5. Указанные в части 1 настоящей статьи таможенные платежи подлежат уплате на счета, определенные </w:t>
      </w:r>
      <w:hyperlink w:anchor="Порядокиформыуплатытаможенныхплате" w:history="1">
        <w:r w:rsidRPr="00823119">
          <w:rPr>
            <w:rStyle w:val="a3"/>
            <w:rFonts w:ascii="Times New Roman" w:hAnsi="Times New Roman" w:cs="Times New Roman"/>
            <w:color w:val="auto"/>
            <w:sz w:val="28"/>
            <w:szCs w:val="28"/>
            <w:u w:val="none"/>
          </w:rPr>
          <w:t>статьей 180 настоящего Закона.</w:t>
        </w:r>
      </w:hyperlink>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6. С сумм таможенных платежей, подлежащих уплате в соответствии с частью 1 настоящей статьи, пени не начисляются и не уплачиваются.</w:t>
      </w:r>
    </w:p>
    <w:p w:rsidR="003766F8" w:rsidRPr="00823119" w:rsidRDefault="003766F8" w:rsidP="00823119">
      <w:pPr>
        <w:spacing w:after="0" w:line="240" w:lineRule="auto"/>
        <w:ind w:firstLine="708"/>
        <w:jc w:val="both"/>
        <w:rPr>
          <w:rFonts w:ascii="Times New Roman" w:hAnsi="Times New Roman" w:cs="Times New Roman"/>
          <w:sz w:val="28"/>
          <w:szCs w:val="28"/>
        </w:rPr>
      </w:pPr>
    </w:p>
    <w:p w:rsidR="003766F8" w:rsidRPr="00823119" w:rsidRDefault="003766F8" w:rsidP="00823119">
      <w:pPr>
        <w:spacing w:after="0" w:line="240" w:lineRule="auto"/>
        <w:ind w:firstLine="708"/>
        <w:rPr>
          <w:rFonts w:ascii="Times New Roman" w:hAnsi="Times New Roman" w:cs="Times New Roman"/>
          <w:b/>
          <w:bCs/>
          <w:sz w:val="28"/>
          <w:szCs w:val="28"/>
        </w:rPr>
      </w:pPr>
      <w:r w:rsidRPr="00823119">
        <w:rPr>
          <w:rFonts w:ascii="Times New Roman" w:hAnsi="Times New Roman" w:cs="Times New Roman"/>
          <w:b/>
          <w:bCs/>
          <w:sz w:val="28"/>
          <w:szCs w:val="28"/>
        </w:rPr>
        <w:t xml:space="preserve">Статья 183. </w:t>
      </w:r>
      <w:bookmarkStart w:id="24" w:name="уплатапроцентов"/>
      <w:r w:rsidRPr="00823119">
        <w:rPr>
          <w:rFonts w:ascii="Times New Roman" w:hAnsi="Times New Roman" w:cs="Times New Roman"/>
          <w:b/>
          <w:bCs/>
          <w:sz w:val="28"/>
          <w:szCs w:val="28"/>
        </w:rPr>
        <w:t>Уплата процентов</w:t>
      </w:r>
      <w:bookmarkEnd w:id="24"/>
    </w:p>
    <w:p w:rsidR="003766F8" w:rsidRPr="00823119" w:rsidRDefault="003766F8" w:rsidP="00823119">
      <w:pPr>
        <w:spacing w:after="0" w:line="240" w:lineRule="auto"/>
        <w:ind w:firstLine="708"/>
        <w:rPr>
          <w:rFonts w:ascii="Times New Roman" w:hAnsi="Times New Roman" w:cs="Times New Roman"/>
          <w:b/>
          <w:bCs/>
          <w:sz w:val="28"/>
          <w:szCs w:val="28"/>
        </w:rPr>
      </w:pP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Проценты уплачиваются в следующих случаях:</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за предоставление отсрочки или рассрочки уплаты таможенных пошлин, налогов;</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2) в случаях, предусмотренных пунктом 5 статьи 250, пунктом 3 статьи 251, пунктом 2 статьи 263, пунктом 2 статьи 276, пунктом 3 статьи 284 и пунктом 2 статьи 291 Таможенного кодекса Таможенного союза;</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3) в случае, предусмотренном </w:t>
      </w:r>
      <w:hyperlink w:anchor="уплатаплатежейприРеимпорте" w:history="1">
        <w:r w:rsidRPr="00823119">
          <w:rPr>
            <w:rStyle w:val="a3"/>
            <w:rFonts w:ascii="Times New Roman" w:hAnsi="Times New Roman" w:cs="Times New Roman"/>
            <w:color w:val="auto"/>
            <w:sz w:val="28"/>
            <w:szCs w:val="28"/>
            <w:u w:val="none"/>
          </w:rPr>
          <w:t>статьей 141 настоящего Закона</w:t>
        </w:r>
      </w:hyperlink>
      <w:r w:rsidRPr="00823119">
        <w:rPr>
          <w:rFonts w:ascii="Times New Roman" w:hAnsi="Times New Roman" w:cs="Times New Roman"/>
          <w:sz w:val="28"/>
          <w:szCs w:val="28"/>
        </w:rPr>
        <w:t>.</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2. Проценты уплачиваются в следующих размерах:</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 за предоставление отсрочки или рассрочки уплаты таможенных пошлин, налогов проценты начисляются на сумму таможенных пошлин, налогов, срок уплаты которых был изменен, исходя из  учетной ставки Национального банка Кыргызской Республики, действующей в период со дня, следующего за днем выпуска товаров, по день прекращения обязанности по уплате таможенных пошлин, налогов;</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2) в случаях, предусмотренных пунктом 5 статьи 250, пунктом 3 статьи 251, пунктом 2 статьи 263, пунктом 2 статьи 276, пунктом 3 статьи 284 и пунктом 2 статьи 291 Таможенного кодекса Таможенного союза и статьей </w:t>
      </w:r>
      <w:hyperlink w:anchor="уплатаплатежейприРеимпорте" w:history="1">
        <w:r w:rsidRPr="00823119">
          <w:rPr>
            <w:rStyle w:val="a3"/>
            <w:rFonts w:ascii="Times New Roman" w:hAnsi="Times New Roman" w:cs="Times New Roman"/>
            <w:color w:val="auto"/>
            <w:sz w:val="28"/>
            <w:szCs w:val="28"/>
            <w:u w:val="none"/>
          </w:rPr>
          <w:t>141 настоящего Закона</w:t>
        </w:r>
      </w:hyperlink>
      <w:r w:rsidRPr="00823119">
        <w:rPr>
          <w:rFonts w:ascii="Times New Roman" w:hAnsi="Times New Roman" w:cs="Times New Roman"/>
          <w:sz w:val="28"/>
          <w:szCs w:val="28"/>
        </w:rPr>
        <w:t>, проценты начисляются на сумму подлежащих уплате таможенных пошлин, налогов исходя из учетной ставки Национального банка Кыргызской Республики, действующей в установленный период, если иное не предусмотрено пунктом 3 настоящей части;</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3. Проценты уплачиваются не позднее дня, следующего за днем прекращения обязанности по уплате таможенных пошлин, налогов;</w:t>
      </w:r>
    </w:p>
    <w:p w:rsidR="003766F8" w:rsidRPr="00823119" w:rsidRDefault="003766F8" w:rsidP="00823119">
      <w:pPr>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4. Уплата, взыскание и возврат процентов осуществляются в порядке, предусмотренном Таможенным кодексом Таможенного союза и настоящим Законом, применительно к уплате, взысканию и возврату соответственно таможенных пошлин и налогов.</w:t>
      </w:r>
    </w:p>
    <w:p w:rsidR="003766F8" w:rsidRPr="00823119" w:rsidRDefault="003766F8" w:rsidP="00823119">
      <w:pPr>
        <w:pStyle w:val="tkZagolovok5"/>
        <w:spacing w:before="0" w:after="0" w:line="240" w:lineRule="auto"/>
        <w:ind w:firstLine="708"/>
        <w:jc w:val="both"/>
        <w:rPr>
          <w:rFonts w:ascii="Times New Roman" w:eastAsiaTheme="minorHAnsi" w:hAnsi="Times New Roman" w:cs="Times New Roman"/>
          <w:b w:val="0"/>
          <w:bCs w:val="0"/>
          <w:sz w:val="28"/>
          <w:szCs w:val="28"/>
          <w:lang w:eastAsia="en-US"/>
        </w:rPr>
      </w:pPr>
    </w:p>
    <w:p w:rsidR="008465A0" w:rsidRPr="00823119" w:rsidRDefault="008465A0" w:rsidP="00823119">
      <w:pPr>
        <w:pStyle w:val="tkZagolovok5"/>
        <w:spacing w:before="0" w:after="0" w:line="240" w:lineRule="auto"/>
        <w:ind w:firstLine="708"/>
        <w:jc w:val="both"/>
        <w:rPr>
          <w:rFonts w:ascii="Times New Roman" w:eastAsiaTheme="minorHAnsi" w:hAnsi="Times New Roman" w:cs="Times New Roman"/>
          <w:b w:val="0"/>
          <w:bCs w:val="0"/>
          <w:sz w:val="28"/>
          <w:szCs w:val="28"/>
          <w:lang w:eastAsia="en-US"/>
        </w:rPr>
      </w:pPr>
    </w:p>
    <w:p w:rsidR="008465A0" w:rsidRPr="00823119" w:rsidRDefault="008465A0" w:rsidP="00823119">
      <w:pPr>
        <w:pStyle w:val="tkZagolovok5"/>
        <w:spacing w:before="0" w:after="0" w:line="240" w:lineRule="auto"/>
        <w:ind w:firstLine="708"/>
        <w:jc w:val="both"/>
        <w:rPr>
          <w:rFonts w:ascii="Times New Roman" w:eastAsiaTheme="minorHAnsi" w:hAnsi="Times New Roman" w:cs="Times New Roman"/>
          <w:b w:val="0"/>
          <w:bCs w:val="0"/>
          <w:sz w:val="28"/>
          <w:szCs w:val="28"/>
          <w:lang w:eastAsia="en-US"/>
        </w:rPr>
      </w:pPr>
    </w:p>
    <w:p w:rsidR="008465A0" w:rsidRPr="00823119" w:rsidRDefault="008465A0" w:rsidP="00823119">
      <w:pPr>
        <w:pStyle w:val="tkZagolovok5"/>
        <w:spacing w:before="0" w:after="0" w:line="240" w:lineRule="auto"/>
        <w:ind w:firstLine="708"/>
        <w:jc w:val="both"/>
        <w:rPr>
          <w:rFonts w:ascii="Times New Roman" w:eastAsiaTheme="minorHAnsi" w:hAnsi="Times New Roman" w:cs="Times New Roman"/>
          <w:b w:val="0"/>
          <w:bCs w:val="0"/>
          <w:sz w:val="28"/>
          <w:szCs w:val="28"/>
          <w:lang w:eastAsia="en-US"/>
        </w:rPr>
      </w:pPr>
    </w:p>
    <w:p w:rsidR="003766F8" w:rsidRPr="00823119" w:rsidRDefault="003766F8" w:rsidP="00823119">
      <w:pPr>
        <w:pStyle w:val="tkZagolovok5"/>
        <w:spacing w:before="0" w:after="0" w:line="240" w:lineRule="auto"/>
        <w:ind w:firstLine="709"/>
        <w:jc w:val="center"/>
        <w:rPr>
          <w:rFonts w:ascii="Times New Roman" w:hAnsi="Times New Roman" w:cs="Times New Roman"/>
          <w:sz w:val="28"/>
          <w:szCs w:val="28"/>
        </w:rPr>
      </w:pPr>
      <w:r w:rsidRPr="00823119">
        <w:rPr>
          <w:rFonts w:ascii="Times New Roman" w:hAnsi="Times New Roman" w:cs="Times New Roman"/>
          <w:sz w:val="28"/>
          <w:szCs w:val="28"/>
        </w:rPr>
        <w:t>Глава 36</w:t>
      </w:r>
    </w:p>
    <w:p w:rsidR="003766F8" w:rsidRPr="00823119" w:rsidRDefault="003766F8" w:rsidP="00823119">
      <w:pPr>
        <w:pStyle w:val="tkZagolovok5"/>
        <w:spacing w:before="0" w:after="0" w:line="240" w:lineRule="auto"/>
        <w:ind w:firstLine="709"/>
        <w:jc w:val="center"/>
        <w:rPr>
          <w:rFonts w:ascii="Times New Roman" w:hAnsi="Times New Roman" w:cs="Times New Roman"/>
          <w:sz w:val="28"/>
          <w:szCs w:val="28"/>
        </w:rPr>
      </w:pPr>
      <w:r w:rsidRPr="00823119">
        <w:rPr>
          <w:rFonts w:ascii="Times New Roman" w:hAnsi="Times New Roman" w:cs="Times New Roman"/>
          <w:sz w:val="28"/>
          <w:szCs w:val="28"/>
        </w:rPr>
        <w:t>Таможенная стоимость товаров</w:t>
      </w:r>
    </w:p>
    <w:p w:rsidR="003766F8" w:rsidRPr="00823119" w:rsidRDefault="003766F8" w:rsidP="00823119">
      <w:pPr>
        <w:pStyle w:val="tkZagolovok5"/>
        <w:spacing w:before="0" w:after="0" w:line="240" w:lineRule="auto"/>
        <w:ind w:firstLine="709"/>
        <w:jc w:val="center"/>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184. Определение, декларирование, контроль 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корректировка таможенной стоимости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1. Определение таможенной стоимости товаров, перемещаемых через таможенную границу Таможенного союза при их ввозе на территорию  Кыргызской Республики, осуществляется в соответствии с международным договором </w:t>
      </w:r>
      <w:r w:rsidRPr="00823119">
        <w:rPr>
          <w:rFonts w:ascii="Times New Roman" w:hAnsi="Times New Roman" w:cs="Times New Roman"/>
          <w:b w:val="0"/>
          <w:sz w:val="28"/>
          <w:szCs w:val="28"/>
        </w:rPr>
        <w:br/>
        <w:t>государств - членов Таможенного союза, регулирующим вопросы определения таможенной стоимости товаров, перемещаемых через таможенную границу Таможенного союза, с учетом особенностей его применения, в случаях, установленных Таможенным кодексом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Правительство Кыргызской Республики устанавливает порядок определения таможенной стоимости товаров, вывозимых с территории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Декларирование, контроль и корректировка таможенной стоимости товаров, перемещаемых через таможенную границу Таможенного союза при ввозе на территорию Кыргызской Республики, осуществляются в соответствии с главой 8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Правительство Кыргызской Республики устанавливает:</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порядок и формы декларирования таможенной стоимости товаров, вывозимых с территории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формы и правила заполнения декларации таможенной стоимости товаров, ввозимых на территорию Кыргызской Республики, при определении таможенной стоимости товаров в случаях, установленных таможенным законодательством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величину общей таможенной стоимости ввозимой партии товаров, при которой таможенная стоимость товаров заявляется в декларации на товары без заполнения декларации таможенной стоимости;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процент максимальной скидки предоставляемой покупателю при покупке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5) порядок отмены решений таможенных органов о корректировке таможенной стоимости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5. В соответствии со статьей 68 Таможенного кодекса Таможенного союза решение о корректировке заявленной таможенной стоимости товаров принимается таможенным органом при осуществлении контроля таможенной стоимости, как до, так и после выпуска товаров, если таможенным органом или декларантом обнаружено, что заявлены недостоверные сведения о таможенной стоимости товаров, в том числе неправильно выбран метод определения таможенной стоимости товаров и (или) определена таможенная стоимость товаров. Решение о корректировке заявленной таможенной стоимости товаров принимается таможенным органом при осуществлении контроля таможенной стоимости до выпуска товаров и без проведения дополнительной проверки в следующих случаях:</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выявления повлиявшего на величину таможенной стоимости товаров несоответствия заявленных в декларации на товары сведений (качественные и коммерческие характеристики, количество, свойства, происхождение, стоимость и другие сведения) фактическим сведениям, установленным таможенным органом в процессе проведения таможенного контроля;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выявления несоответствия заявленной величины таможенной стоимости и ее компонентов предъявленным в их подтверждение документам;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выявления технических ошибок (опечатки, арифметические ошибки, применение неправильного курса валюты и иные ошибки), повлиявших на величину таможенной стоимости.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6. При отсутствии данных, подтверждающих правильность определения заявленной декларантом таможенной стоимости товара, таможенный орган вправе осуществить выпуск товара, под обеспечение уплаты таможенных платежей в соответствии </w:t>
      </w:r>
      <w:hyperlink w:anchor="обеспечениеуплаты" w:history="1">
        <w:r w:rsidRPr="00823119">
          <w:rPr>
            <w:rStyle w:val="a3"/>
            <w:rFonts w:ascii="Times New Roman" w:hAnsi="Times New Roman" w:cs="Times New Roman"/>
            <w:b w:val="0"/>
            <w:color w:val="auto"/>
            <w:sz w:val="28"/>
            <w:szCs w:val="28"/>
            <w:u w:val="none"/>
          </w:rPr>
          <w:t>со статьей 199 настоящего Закона</w:t>
        </w:r>
      </w:hyperlink>
      <w:r w:rsidRPr="00823119">
        <w:rPr>
          <w:rFonts w:ascii="Times New Roman" w:hAnsi="Times New Roman" w:cs="Times New Roman"/>
          <w:b w:val="0"/>
          <w:sz w:val="28"/>
          <w:szCs w:val="28"/>
        </w:rPr>
        <w:t>, рассчитанного на основе временной (условной) оценки товара.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7. При несогласии декларанта с решением таможенного органа в отношении определения таможенной стоимости товара это решение может быть обжаловано в порядке, определяемом настоящим Закон.</w:t>
      </w:r>
    </w:p>
    <w:p w:rsidR="008465A0" w:rsidRPr="00823119" w:rsidRDefault="008465A0"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37</w:t>
      </w: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Авансовые платежи</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185. </w:t>
      </w:r>
      <w:bookmarkStart w:id="25" w:name="Уплатаавансовыхплатежей"/>
      <w:r w:rsidRPr="00823119">
        <w:rPr>
          <w:rFonts w:ascii="Times New Roman" w:hAnsi="Times New Roman" w:cs="Times New Roman"/>
          <w:sz w:val="28"/>
          <w:szCs w:val="28"/>
        </w:rPr>
        <w:t>Уплата авансовых платежей</w:t>
      </w:r>
      <w:bookmarkEnd w:id="25"/>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Авансовыми платежами признаются денежные средства, внесенные в счет уплаты предстоящих вывозных таможенных пошлин, налогов, таможенных сборов и не идентифицированные плательщиком в разрезе конкретных видов и сумм вывозных таможенных пошлин, налогов, таможенных сборов в отношении конкретных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Авансовые платежи уплачиваются на счет Казначейства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Денежные средства, уплаченные в качестве авансовых платежей, являются имуществом лица, внесшего авансовые платежи, и не могут рассматриваться в качестве таможенных платежей либо денежного залога до тех пор, пока указанное лицо не сделает распоряжение об этом таможенному органу либо таможенный орган не обратит взыскание на авансовые платежи. В качестве распоряжения лица, внесшего авансовые платежи, рассматривается представление им или от его имени таможенной декларации, заявления на возврат авансовых платежей либо совершение иных действий, свидетельствующих о намерении этого лица использовать свои денежные средства в качестве таможенных платежей либо обеспечения уплаты таможенных пошлин, налогов.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На основании распоряжения лица, внесшего авансовые платежи, об их использовании, за исключением заявления на возврат авансовых платежей, таможенный орган, который осуществляет администрирование указанных денежных средств, производит идентификацию авансовых платежей в качестве таможенных платежей или денежного залога по их видам и суммам.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По письменному заявлению лица, внесшего авансовые платежи, таможенный орган, не позднее 30 дней со дня получения такого заявления, обязан в письменной форме представить указанному лицу отчет о расходовании денежных средств, внесенных в качестве авансовых платежей, но не более чем за три года, предшествующие указанному заявлению. Отчет о расходовании денежных средств, внесенных в качестве авансовых платежей, форма которого утверждается Правительством Кыргызской Республики, должен содержать сведения за период, указанный в заявлении лица, по видам таможенных и иных платежей: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 суммах поступивших авансовых платежей за период, указанный в заявлении, в том числе если по заявлению плательщика статус авансовых платежей приобрели денежные средства, внесенные им ранее в виде денежного залога, либо излишне уплаченные или взысканные таможенные платежи;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 суммах авансовых платежей, израсходованных на уплату таможенных и иных платежей, внесение денежного залога, с указанием реквизитов документов, на основании которых осуществлялось бесспорное взыскание таможенных пошлин, налогов за счет неизрасходованного остатка авансовых платежей;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о суммах авансовых платежей, возвращенных лицу, с указанием реквизитов заявлений о возврате и решений о возврате.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В случае несогласия лица, внесшего авансовые платежи, с результатами отчета таможенного органа проводится совместная выверка расходования денежных средств этого лица. Результаты такой выверки оформляются актом по форме, утверждаемой Правительством Кыргызской Республики. Акт составляется в двух экземплярах, подписывается таможенным органом и лицом, внесшим авансовые платежи. Один экземпляр акта после его подписания вручается указанному лицу.</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186. Возврат авансовых платежей</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Порядок возврата (зачета), форма заявления о возврате авансовых платежей устанавливаются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38</w:t>
      </w:r>
      <w:r w:rsidRPr="00823119">
        <w:rPr>
          <w:rFonts w:ascii="Times New Roman" w:hAnsi="Times New Roman" w:cs="Times New Roman"/>
          <w:sz w:val="28"/>
          <w:szCs w:val="28"/>
        </w:rPr>
        <w:br/>
      </w:r>
      <w:bookmarkStart w:id="26" w:name="Таможенныесборы"/>
      <w:r w:rsidRPr="00823119">
        <w:rPr>
          <w:rFonts w:ascii="Times New Roman" w:hAnsi="Times New Roman" w:cs="Times New Roman"/>
          <w:sz w:val="28"/>
          <w:szCs w:val="28"/>
        </w:rPr>
        <w:t>Таможенные сборы</w:t>
      </w:r>
      <w:bookmarkEnd w:id="26"/>
    </w:p>
    <w:p w:rsidR="003766F8" w:rsidRPr="00823119" w:rsidRDefault="003766F8" w:rsidP="00823119">
      <w:pPr>
        <w:pStyle w:val="tkZagolovok5"/>
        <w:spacing w:before="0" w:after="0" w:line="240" w:lineRule="auto"/>
        <w:jc w:val="both"/>
        <w:rPr>
          <w:rFonts w:ascii="Times New Roman" w:hAnsi="Times New Roman" w:cs="Times New Roman"/>
          <w:bCs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Cs w:val="0"/>
          <w:sz w:val="28"/>
          <w:szCs w:val="28"/>
        </w:rPr>
      </w:pPr>
      <w:r w:rsidRPr="00823119">
        <w:rPr>
          <w:rFonts w:ascii="Times New Roman" w:hAnsi="Times New Roman" w:cs="Times New Roman"/>
          <w:bCs w:val="0"/>
          <w:sz w:val="28"/>
          <w:szCs w:val="28"/>
        </w:rPr>
        <w:t>Статья 187. Таможенные сборы</w:t>
      </w:r>
    </w:p>
    <w:p w:rsidR="003766F8" w:rsidRPr="00823119" w:rsidRDefault="003766F8" w:rsidP="00823119">
      <w:pPr>
        <w:pStyle w:val="tkZagolovok5"/>
        <w:spacing w:before="0" w:after="0" w:line="240" w:lineRule="auto"/>
        <w:jc w:val="both"/>
        <w:rPr>
          <w:rFonts w:ascii="Times New Roman" w:hAnsi="Times New Roman" w:cs="Times New Roman"/>
          <w:bCs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1. Таможенными сборами являются платежи, взимаемые таможенными органами за совершение ими действий, связанных с выпуском товаров, таможенным сопровождением товаров, а также за принятие предварительного решения. </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Порядок, формы и сроки уплаты таможенных сборов устанавливаются Правительством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Размер таможенных сборов не может превышать примерной стоимости затрат таможенных органов за совершение действий, в связи с которыми установлен таможенный сбор.</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Плательщики таможенных сборов, сроки уплаты таможенных сборов, порядок их исчисления, уплаты, возврата (зачета) и взыскания, а также случаи, когда таможенные сборы не подлежат уплате, определяются настоящим Законом и (или) законодательством государств - членов таможенного союза.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188. Сборы за таможенное оформление</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Сборы за таможенное оформление товаров и транспортных средств уплачиваются: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а) при производстве таможенного оформления в соответствии с избранной таможенной процедурой товаров и транспортных средств;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б) при совершении таможенных операций вне места нахождения и/или вне времени работы таможенных органов;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в) при принятии предварительного решения таможенных органов в соответствии с </w:t>
      </w:r>
      <w:hyperlink w:anchor="Заявлениеопринятирешенипоклассифи" w:history="1">
        <w:r w:rsidRPr="00823119">
          <w:rPr>
            <w:rFonts w:ascii="Times New Roman" w:hAnsi="Times New Roman" w:cs="Times New Roman"/>
            <w:sz w:val="28"/>
            <w:szCs w:val="28"/>
          </w:rPr>
          <w:t>главой 6 настоящего Закона</w:t>
        </w:r>
      </w:hyperlink>
      <w:r w:rsidRPr="00823119">
        <w:rPr>
          <w:rFonts w:ascii="Times New Roman" w:hAnsi="Times New Roman" w:cs="Times New Roman"/>
          <w:sz w:val="28"/>
          <w:szCs w:val="28"/>
        </w:rPr>
        <w:t>.</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За таможенное оформление товаров, транспортных средств, декларируемых в качестве товара, взимаются таможенные сборы в размере 0,15 процента от таможенной стоимости. При осуществлении действий, указанных в подпункте б) пункта 1 настоящей статьи, таможенные сборы взимаются в двойном размере.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Правительством Кыргызской Республики могут определяться максимальные и/или минимальные размеры уплаты таможенных сборов за таможенное оформление.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Сборы за таможенное оформление при декларировании товаров и транспортных средств не уплачиваются в следующих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таможенном оформлении товаров, перемещаемых через таможенную границу в целях оказания безвозмездной помощи (содействия);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таможенном оформлении акцизных марок и валюты, кроме используемой в нумизматических целях;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заявлении таможенной процедуры отказа в пользу государства;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культурных ценностей, помещаемых под таможенную процедуру временного ввоза (допуска) или таможенную процедуру временного вывоза государственными или муниципальными музеями, архивами, библиотеками, иными государственными или муниципальными организациями культурных ценностей в целях их экспонирования, а также при завершении действия указанных процедур помещением товаров под процедуру реэкспорта и реимпорта товаров соответственно;</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товаров, ввозимых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и вывозимых с территории Кыргызской Республики дипломатическими представительствами, консульскими учреждениями, иными официальными представительствами иностранных государств, международными организациями, персоналом этих представительств, учреждений и организаций, а также в отношении товаров, предназначенных для личного пользования отдельных категорий иностранных лиц, пользующихся преимуществами, привилегиями и (или) иммунитетами в соответствии с международными договорами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декларировании товаров в устной или конклюдентной форме;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декларировании товаров без представления отдельной декларации на них;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в иных случаях, определяемых законодательными и иными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 принятие предварительного решения сбор взимается в размере, устанавливаемом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189. Сбор за таможенное сопровождение</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По заявлению декларанта или иных лиц, обладающих полномочиями в отношении товаров, таможенные органы могут предоставить таможенное сопровождение, в том числе с применением электронных средств сопровождения.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 таможенное сопровождение каждого транспортного средства, перевозящего товары, взимаются таможенные сборы в размере одной десятой расчетного показателя за каждый километр расстояния.</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39</w:t>
      </w: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Изменение срока уплаты таможенных платежей</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190. </w:t>
      </w:r>
      <w:bookmarkStart w:id="27" w:name="ОбщиеусловияизменениясроковуплатыТП"/>
      <w:r w:rsidRPr="00823119">
        <w:rPr>
          <w:rFonts w:ascii="Times New Roman" w:hAnsi="Times New Roman" w:cs="Times New Roman"/>
          <w:sz w:val="28"/>
          <w:szCs w:val="28"/>
        </w:rPr>
        <w:t xml:space="preserve">Общие условия изменения сроков уплаты таможенных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платежей</w:t>
      </w:r>
      <w:bookmarkEnd w:id="27"/>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Уполномоченный государственный орган по заявлению плательщика таможенных платежей может изменить срок уплаты таможенных платежей при условии обеспечения уплаты таможенных платежей в порядке, </w:t>
      </w:r>
      <w:hyperlink w:anchor="обеспечениеуплаты" w:history="1">
        <w:r w:rsidRPr="00823119">
          <w:rPr>
            <w:rFonts w:ascii="Times New Roman" w:hAnsi="Times New Roman" w:cs="Times New Roman"/>
            <w:sz w:val="28"/>
            <w:szCs w:val="28"/>
          </w:rPr>
          <w:t>предусмотренном главой 40 настоящего Закона</w:t>
        </w:r>
      </w:hyperlink>
      <w:r w:rsidRPr="00823119">
        <w:rPr>
          <w:rFonts w:ascii="Times New Roman" w:hAnsi="Times New Roman" w:cs="Times New Roman"/>
          <w:sz w:val="28"/>
          <w:szCs w:val="28"/>
        </w:rPr>
        <w:t>:</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до 30 дней;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до 180 дней, при наличии оснований, </w:t>
      </w:r>
      <w:hyperlink w:anchor="основаниедляотсрочкиТП" w:history="1">
        <w:r w:rsidRPr="00823119">
          <w:rPr>
            <w:rFonts w:ascii="Times New Roman" w:hAnsi="Times New Roman" w:cs="Times New Roman"/>
            <w:sz w:val="28"/>
            <w:szCs w:val="28"/>
          </w:rPr>
          <w:t>установленных статьей 191 настоящего Закона.</w:t>
        </w:r>
        <w:bookmarkStart w:id="28" w:name="основаниедляотсрочкиТП"/>
        <w:bookmarkEnd w:id="28"/>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Изменение срока уплаты таможенных платежей производится в форме отсрочки или рассрочки, по основаниям, на условиях и в порядке, которые определяются международным договором государств – членов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Отсрочка или рассрочка может предоставляться по одному или нескольким видам таможенных платежей, а также в отношении всей суммы, подлежащей уплате, либо ее части.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Решение о предоставлении отсрочки или рассрочки принимается в срок, не превышающий 15 дней со дня подачи заявления об этом.</w:t>
      </w:r>
    </w:p>
    <w:p w:rsidR="003766F8" w:rsidRPr="00823119" w:rsidRDefault="003766F8" w:rsidP="00823119">
      <w:pPr>
        <w:pStyle w:val="tkTekst"/>
        <w:spacing w:after="0" w:line="240" w:lineRule="auto"/>
        <w:jc w:val="left"/>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191. Основания для предоставления отсрочки или рассрочки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Отсрочка или рассрочка уплаты таможенных платежей, предусмотренная пунктом </w:t>
      </w:r>
      <w:hyperlink w:anchor="ОбщиеусловияизменениясроковуплатыТП" w:history="1">
        <w:r w:rsidRPr="00823119">
          <w:rPr>
            <w:rFonts w:ascii="Times New Roman" w:hAnsi="Times New Roman" w:cs="Times New Roman"/>
            <w:sz w:val="28"/>
            <w:szCs w:val="28"/>
          </w:rPr>
          <w:t>2) части 1 статьи 190 настоящего З</w:t>
        </w:r>
      </w:hyperlink>
      <w:r w:rsidRPr="00823119">
        <w:rPr>
          <w:rFonts w:ascii="Times New Roman" w:hAnsi="Times New Roman" w:cs="Times New Roman"/>
          <w:sz w:val="28"/>
          <w:szCs w:val="28"/>
        </w:rPr>
        <w:t>акона, предоставляется плательщику таможенных платежей при наличии хотя бы одного из следующих оснований: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 причинении этому лицу ущерба в результате стихийного бедствия, технологической катастрофы или иных обстоятельств непреодолимой силы;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задержке этому лицу финансирования из государственного бюджета или оплаты выполненного этим лицом государственного заказа;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если товары, перемещаемые через таможенную границу, являются скоропортящимися;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 осуществлении лицом поставок по межправительственным соглашениям;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при осуществлении поставки в рамках реализации проекта о государственно-частном партнерстве,  если такая отсрочка или рассрочка предусмотрена в соглашении о государственно-частном партнерстве на основании решения Правительства Кыргызской Республики.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192. Обстоятельства, исключающие предоставление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отсрочки или рассрочки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Отсрочка или рассрочка по уплате таможенных платежей не предоставляется, если в отношении лица, претендующего на предоставление отсрочки или рассрочки: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возбуждено уголовное или административное дело по признакам преступления, связанного с нарушениями налогового или таможенного законодательства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возбуждена процедура банкротства.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наличии обстоятельств, указанных в пункте 1 настоящей статьи, решение о предоставлении отсрочки или рассрочки не может быть вынесено, а вынесенное решение подлежит отмене, о чем лицо, подавшее заявление о получении отсрочки или рассрочки, письменно уведомляется в течение трех рабочих дней.</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193. Проценты за предоставление отсрочки или рассрочки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 За предоставление отсрочки или рассрочки уплаты таможенных платежей взимаются проценты в размерах и порядке, которые установлены </w:t>
      </w:r>
      <w:hyperlink w:anchor="уплатапроцентов" w:history="1">
        <w:r w:rsidRPr="00823119">
          <w:rPr>
            <w:rFonts w:ascii="Times New Roman" w:hAnsi="Times New Roman" w:cs="Times New Roman"/>
            <w:sz w:val="28"/>
            <w:szCs w:val="28"/>
          </w:rPr>
          <w:t>статьей</w:t>
        </w:r>
      </w:hyperlink>
      <w:r w:rsidRPr="00823119">
        <w:rPr>
          <w:rFonts w:ascii="Times New Roman" w:hAnsi="Times New Roman" w:cs="Times New Roman"/>
          <w:sz w:val="28"/>
          <w:szCs w:val="28"/>
        </w:rPr>
        <w:t xml:space="preserve"> 183 настоящего Закона.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194. Сроки уплаты процентов за предоставление отсрочки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или рассрочки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Проценты уплачиваются до уплаты или одновременно с уплатой суммы задолженности по уплате таможенных платежей, но не позднее дня, следующего за днем истечения срока предоставленной отсрочки или рассрочки.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Уплата, взыскание и возврат процентов осуществляются в порядке, предусмотренном настоящим Законом применительно к уплате, взысканию и возврату таможенных платежей.</w:t>
      </w: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40</w:t>
      </w:r>
    </w:p>
    <w:p w:rsidR="003766F8" w:rsidRPr="00823119" w:rsidRDefault="003766F8" w:rsidP="00823119">
      <w:pPr>
        <w:pStyle w:val="tkZagolovok3"/>
        <w:spacing w:before="0" w:after="0" w:line="240" w:lineRule="auto"/>
        <w:rPr>
          <w:rFonts w:ascii="Times New Roman" w:hAnsi="Times New Roman" w:cs="Times New Roman"/>
          <w:sz w:val="28"/>
          <w:szCs w:val="28"/>
        </w:rPr>
      </w:pPr>
      <w:bookmarkStart w:id="29" w:name="обеспечениеуплаты"/>
      <w:r w:rsidRPr="00823119">
        <w:rPr>
          <w:rFonts w:ascii="Times New Roman" w:hAnsi="Times New Roman" w:cs="Times New Roman"/>
          <w:sz w:val="28"/>
          <w:szCs w:val="28"/>
        </w:rPr>
        <w:t xml:space="preserve">Обеспечение уплаты </w:t>
      </w:r>
      <w:bookmarkEnd w:id="29"/>
      <w:r w:rsidRPr="00823119">
        <w:rPr>
          <w:rFonts w:ascii="Times New Roman" w:hAnsi="Times New Roman" w:cs="Times New Roman"/>
          <w:sz w:val="28"/>
          <w:szCs w:val="28"/>
        </w:rPr>
        <w:t>таможенных платежей</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195. Общие условия обеспечения уплаты таможенных платежей</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Общие условия обеспечения уплаты таможенных пошлин, налогов определяются главой 12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Исполнение обязанности по уплате таможенных пошлин, налогов обеспечивается в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предоставления отсрочки или рассрочки по уплате таможенных платежей;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условного выпуска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перевозки и (или) хранения иностранных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осуществления деятельности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в иных случаях, предусмотренных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Обеспечение уплаты таможенных платежей не представляется, если сумма подлежащих уплате таможенных платежей, пени и процентов составляет менее 350 расчетных показателей, а также в случаях, когда таможенный орган имеет основания полагать, что обязательства, взятые перед ним, будут выполнены.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Если одним и тем же лицом совершается несколько таможенных операций в определенный срок, таможенный орган обязан принять обеспечение уплаты таможенных платежей для совершения данных операций (генеральное обеспечение). Уполномоченный государственный орган определяет условия, когда таможенные органы принимают генеральное обеспечение уплаты таможенных платежей для совершения таможенных процедур в нескольких таможенных органах.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Обеспечение уплаты таможенных платежей производится лицом, ответственным за их уплату, либо любым иным лицом в пользу лица, ответственного за уплату таможенных платежей.</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196. Способы обеспечения уплаты таможенных платежей</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Уплата таможенных платежей обеспечивается следующими способами: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залогом товаров и иного имущества;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банковской гарантией;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внесением денежных средств на счет таможенного органа (депозит);</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поручительством;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Обеспечение уплаты таможенных платежей может производиться любым из способов, указанных в пункте 1 настоящей статьи, при условии, что такой способ признан надежным таможенным органом.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Помимо способов, предусмотренных пунктом 1 настоящей статьи, уполномоченный государственный орган устанавливает случаи, когда обеспечение уплаты таможенных платежей может обеспечиваться другими способами, предусмотренными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Порядок применения обеспечения уплаты таможенных платежей определяется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197. Залог имущества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Предметом залога является имущество в соответствии с гражданским законодательством Кыргызской Республики и законодательством Кыргызской Республики о залоге, за исключением: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имущества, находящегося за пределами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имущества, уже заложенного для обеспечения иного обязательства, либо имущества, обремененного иными предшествующими обязательствами в пользу третьих лиц;</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товаров, подвергающихся быстрой порче, животных;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электрической, тепловой и иных видов энергии;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предприятий;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имущественных прав;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залога товаров в обороте;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продукции и отходов производства, свободная реализация которых в соответствии с законодательством Кыргызской Республики запрещена;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9) имущества, взыскание на которое в соответствии с законодательством Кыргызской Республики  обращается только по решению суда.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Залог оформляется договором между таможенным органом и залогодателем. Залогодателем может быть лицо, ответственное за уплату таможенных платежей, или любое иное лицо.</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неисполнении перед таможенными органами обязательств, обеспеченных залогом, суммы задолженности по уплате таможенных платежей перечисляются таможенными органами в республиканский бюджет за счет заложенного имущества.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Взыскание на заложенное имущество производится в порядке, установленном гражданским законодательством Кыргызской Республики и законодательством Кыргызской Республики о залоге.</w:t>
      </w:r>
    </w:p>
    <w:p w:rsidR="003766F8" w:rsidRPr="00823119" w:rsidRDefault="003766F8" w:rsidP="00823119">
      <w:pPr>
        <w:pStyle w:val="tkTekst"/>
        <w:tabs>
          <w:tab w:val="left" w:pos="3660"/>
        </w:tabs>
        <w:spacing w:after="0" w:line="240" w:lineRule="auto"/>
        <w:rPr>
          <w:rFonts w:ascii="Times New Roman" w:hAnsi="Times New Roman" w:cs="Times New Roman"/>
          <w:sz w:val="28"/>
          <w:szCs w:val="28"/>
        </w:rPr>
      </w:pPr>
      <w:r w:rsidRPr="00823119">
        <w:rPr>
          <w:rFonts w:ascii="Times New Roman" w:hAnsi="Times New Roman" w:cs="Times New Roman"/>
          <w:sz w:val="28"/>
          <w:szCs w:val="28"/>
        </w:rPr>
        <w:tab/>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198. Банковская гарантия</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Таможенные органы в качестве обеспечения уплаты таможенных платежей принимают банковские гарантии, выданные банками, кредитными организациями или страховыми организациями, включенными в Реестр банков и иных кредитных организаций, который ведет уполномоченный государственный орган.</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Порядок и условия включения банков, иных кредитных организаций и страховых организаций в Реестр банков и иных кредитных организаций, а также порядок его ведения устанавливаются инструкцией, утвержденной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При несоблюдении условий выданных гарантий, а также при иных нарушениях налогового и таможенного законодательства Кыргызской Республики банки, иные кредитные организации и страховые организации могут быть исключены из Реестра.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К правоотношениям, связанным с выдачей банковской гарантии, представлением требований по банковской гарантии, выполнением гарантом обязательств и прекращением банковской гарантии, применяются положения гражданского законодательства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199. Внесение денежных средств на счет таможенного органа </w:t>
      </w:r>
      <w:r w:rsidRPr="00823119">
        <w:rPr>
          <w:rFonts w:ascii="Times New Roman" w:hAnsi="Times New Roman" w:cs="Times New Roman"/>
          <w:sz w:val="28"/>
          <w:szCs w:val="28"/>
        </w:rPr>
        <w:tab/>
      </w:r>
      <w:r w:rsidRPr="00823119">
        <w:rPr>
          <w:rFonts w:ascii="Times New Roman" w:hAnsi="Times New Roman" w:cs="Times New Roman"/>
          <w:sz w:val="28"/>
          <w:szCs w:val="28"/>
        </w:rPr>
        <w:tab/>
      </w:r>
      <w:r w:rsidRPr="00823119">
        <w:rPr>
          <w:rFonts w:ascii="Times New Roman" w:hAnsi="Times New Roman" w:cs="Times New Roman"/>
          <w:sz w:val="28"/>
          <w:szCs w:val="28"/>
        </w:rPr>
        <w:tab/>
        <w:t xml:space="preserve">          (депозит)</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Внесение денежных средств на счет или в кассу таможенного органа в качестве обеспечения уплаты таможенных платежей (депозит) производится в национальной валюте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Проценты на сумму депозита не начисляются.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неисполнении обязательства, обеспеченного депозитом, подлежащие уплате суммы таможенных платежей, пеней, процентов перечисляются в республиканский бюджет Кыргызской Республики из сумм депозита.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3. При исполнении обязательства, обеспеченного депозитом, уплаченные денежные средства подлежат возврату в соответствии с главой </w:t>
      </w:r>
      <w:hyperlink w:anchor="Возвраттаможенныплатежейииныденеж" w:history="1">
        <w:r w:rsidRPr="00823119">
          <w:rPr>
            <w:rFonts w:ascii="Times New Roman" w:hAnsi="Times New Roman" w:cs="Times New Roman"/>
            <w:sz w:val="28"/>
            <w:szCs w:val="28"/>
          </w:rPr>
          <w:t>42 настоящего Закона</w:t>
        </w:r>
      </w:hyperlink>
      <w:r w:rsidRPr="00823119">
        <w:rPr>
          <w:rFonts w:ascii="Times New Roman" w:hAnsi="Times New Roman" w:cs="Times New Roman"/>
          <w:sz w:val="28"/>
          <w:szCs w:val="28"/>
        </w:rPr>
        <w:t xml:space="preserve"> или, по желанию плательщика, использованию для уплаты таможенных платежей, зачету в счет будущих таможенных платежей либо для обеспечения уплаты таможенных платежей по другому обязательству перед таможенными органами.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 подтверждение внесения депозита лицу, внесшему денежные средства на счет или в кассу таможенного органа, выдается депозитный сертификат, форма и порядок использования которого определяются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200. Поручительство</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Поручительство оформляется в соответствии с гражданским законодательством Кыргызской Республики путем заключения договора между таможенным органом и поручителем.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При выборе плательщиком таможенных пошлин, налогов поручительства в качестве обеспечения уплаты таможенных пошлин, налогов лицо, имеющее намерение стать поручителем, направляет в таможенный орган предложение о заключении договора поручительства.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3.Таможенный орган не несет расходов, связанных с заключением договора поручительства.</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41</w:t>
      </w:r>
      <w:r w:rsidRPr="00823119">
        <w:rPr>
          <w:rFonts w:ascii="Times New Roman" w:hAnsi="Times New Roman" w:cs="Times New Roman"/>
          <w:sz w:val="28"/>
          <w:szCs w:val="28"/>
        </w:rPr>
        <w:br/>
        <w:t>Взыскание таможенных платежей</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left="708" w:firstLine="0"/>
        <w:rPr>
          <w:rFonts w:ascii="Times New Roman" w:hAnsi="Times New Roman" w:cs="Times New Roman"/>
          <w:sz w:val="28"/>
          <w:szCs w:val="28"/>
        </w:rPr>
      </w:pPr>
      <w:r w:rsidRPr="00823119">
        <w:rPr>
          <w:rFonts w:ascii="Times New Roman" w:hAnsi="Times New Roman" w:cs="Times New Roman"/>
          <w:sz w:val="28"/>
          <w:szCs w:val="28"/>
        </w:rPr>
        <w:t xml:space="preserve">Статья 201. Общие правила принудительного взыскания </w:t>
      </w:r>
    </w:p>
    <w:p w:rsidR="003766F8" w:rsidRPr="00823119" w:rsidRDefault="003766F8" w:rsidP="00823119">
      <w:pPr>
        <w:pStyle w:val="tkZagolovok5"/>
        <w:spacing w:before="0" w:after="0" w:line="240" w:lineRule="auto"/>
        <w:ind w:left="708" w:firstLine="0"/>
        <w:rPr>
          <w:rFonts w:ascii="Times New Roman" w:hAnsi="Times New Roman" w:cs="Times New Roman"/>
          <w:sz w:val="28"/>
          <w:szCs w:val="28"/>
        </w:rPr>
      </w:pPr>
      <w:r w:rsidRPr="00823119">
        <w:rPr>
          <w:rFonts w:ascii="Times New Roman" w:hAnsi="Times New Roman" w:cs="Times New Roman"/>
          <w:sz w:val="28"/>
          <w:szCs w:val="28"/>
        </w:rPr>
        <w:tab/>
        <w:t xml:space="preserve">          таможенных платежей</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случае неуплаты или неполной уплаты таможенных платежей в установленные сроки таможенные органы взыскивают таможенные платежи принудительно, в порядке, определенном настоящей главой.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Принудительное взыскание производится с лиц, ответственных за уплату таможенных платежей, и осуществляется в соответствии с настоящей главой.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До применения мер по принудительному взысканию таможенных платежей таможенный орган выставляет лицу, ответственному за их уплату, требование об уплате таможенных платежей.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Принудительное взыскание таможенных платежей не производится: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если требование об уплате таможенных платежей не выставлено в течение 6 лет со дня истечения срока их уплаты либо со дня наступления события, влекущего обязанность лиц уплачивать таможенные платежи в соответствии с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если размер неуплаченных сумм таможенных платежей в отношении товаров, указанных в одной таможенной декларации, либо товаров, отправленных в одно и то же время одним и тем же отправителем в адрес одного получателя, менее 3500 сомов.</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spacing w:after="0" w:line="240" w:lineRule="auto"/>
        <w:ind w:firstLine="708"/>
        <w:rPr>
          <w:rFonts w:ascii="Times New Roman" w:hAnsi="Times New Roman" w:cs="Times New Roman"/>
          <w:b/>
          <w:sz w:val="28"/>
          <w:szCs w:val="28"/>
        </w:rPr>
      </w:pPr>
      <w:r w:rsidRPr="00823119">
        <w:rPr>
          <w:rFonts w:ascii="Times New Roman" w:hAnsi="Times New Roman" w:cs="Times New Roman"/>
          <w:b/>
          <w:sz w:val="28"/>
          <w:szCs w:val="28"/>
        </w:rPr>
        <w:t>Статья 202. Пеня</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 неуплате таможенных платежей в установленные сроки (просрочке) уплачивается пеня.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 исключением случаев, предусмотренных пунктами 2-4 настоящей статьи, пеня начисляется за каждый календарный день просрочки уплаты таможенных платежей, начиная со дня, следующего за днем истечения сроков уплаты таможенных платежей, по день исполнения обязанности по уплате таможенных платежей либо по день принятия решения о предоставлении отсрочки или рассрочки включительно, в размере 0,09 процента от суммы неуплаченных таможенных платежей.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выставлении требования об уплате таможенных платежей поручителю или гаранту пеня начисляется со дня, следующего за днем истечения сроков исполнения обязательств, обеспеченных поручительством или банковской гарантией.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выставлении требования об уплате таможенных платежей лицу, ответственному за их уплату, пеня начисляется по день выставления требования включительно. В случае неуплаты таможенных платежей в сроки, указанные в требовании, пеня начисляется в соответствии с пунктом 1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 случае нарушения срока подачи таможенной декларации при нахождении товаров на временном хранении за период временного хранения пеня не начисляется и уплате не подлежит.</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Пеня уплачивается одновременно с уплатой сумм таможенных платежей или после уплаты таких сумм, но не позднее одного месяца.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Общая сумма пени, начисленных за несвоевременную уплату таможенных платежей, не может превышать 100 процентов размера основной задолженности по таможенным платежам.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Подача заявления о предоставлении отсрочки или рассрочки по уплате таможенных платежей не приостанавливает начисление пени на сумму недоимки.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Уплата, взыскание и возврат пени осуществляются в порядке, предусмотренном настоящим Законом, применительно к уплате, взысканию и возврату таможенных платежей.</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203. </w:t>
      </w:r>
      <w:bookmarkStart w:id="30" w:name="Требованиеобуплатетаможенныхплатежей"/>
      <w:r w:rsidRPr="00823119">
        <w:rPr>
          <w:rFonts w:ascii="Times New Roman" w:hAnsi="Times New Roman" w:cs="Times New Roman"/>
          <w:sz w:val="28"/>
          <w:szCs w:val="28"/>
        </w:rPr>
        <w:t>Требование об уплате таможенных платежей</w:t>
      </w:r>
      <w:bookmarkEnd w:id="30"/>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Требование об уплате таможенных платежей представляет собой направленное плательщику письменное извещение таможенного органа о неуплаченной в установленный срок либо доначисленной сумме таможенных платежей, а также об обязанности уплатить в установленный этим требованием срок неуплаченную сумму таможенных платежей, пени и (или) проценты.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Требование должно содержать сведения о сумме подлежащих уплате таможенных платежей, размере пеней, начисленных на момент выставления требования, сроке уплаты таможенных платежей в соответствии с настоящим Законом, сроке исполнения требования, а также о мерах по принудительному взысканию таможенных платежей и обеспечению их взыскания, которые применяются в случае неисполнения требования плательщиком, и об основаниях выставления требования.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Форма требования устанавливается Правительством Кыргызской Республики. Требование имеет силу только в том случае, если оно оформлено соответствующим образом и вручено в порядке, установленном пунктом 5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Требование об уплате таможенных платежей должно быть направлено плательщику не позднее 30 дней со дня обнаружения факта неуплаты или неполной уплаты таможенных платежей.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Срок исполнения требования об уплате таможенных платежей составляет не более 30 дней со дня получения требования.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Требование может быть передано руководителю или иному уполномоченному представителю организации, или физическому лицу лично под расписку или иным способом, подтверждающим факт и дату получения требования. Если указанные лица уклоняются от получения требования, оно направляется по почте заказным письмом. Требование считается полученным при получении уведомления уполномоченным государственным органом о вручении заказного письма.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При неисполнении требования об уплате таможенных платежей в сроки, предусмотренные пунктом 4 настоящей статьи, таможенные органы принимают меры по принудительному взысканию таможенных платежей в соответствии с настоящей главой.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Требование об уплате таможенных платежей направляется плательщику независимо от привлечения его к уголовной или административной ответственности.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204. </w:t>
      </w:r>
      <w:bookmarkStart w:id="31" w:name="Взысканиетаможенныхплатежейчерезсуд"/>
      <w:r w:rsidRPr="00823119">
        <w:rPr>
          <w:rFonts w:ascii="Times New Roman" w:hAnsi="Times New Roman" w:cs="Times New Roman"/>
          <w:sz w:val="28"/>
          <w:szCs w:val="28"/>
        </w:rPr>
        <w:t>Взыскание таможенных платежей через суд</w:t>
      </w:r>
      <w:bookmarkEnd w:id="31"/>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Таможенные пошлины и налоги, не уплаченные в установленные сроки, являются задолженностью в отношении бюджета.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Если лицо, ответственное за уплату таможенных пошлин и налогов, не уплачивает их при наступлении срока платежа, либо истечения срока обжалования согласно </w:t>
      </w:r>
      <w:hyperlink w:anchor="Срокиподачижалобы" w:history="1">
        <w:r w:rsidRPr="00823119">
          <w:rPr>
            <w:rStyle w:val="a3"/>
            <w:rFonts w:ascii="Times New Roman" w:hAnsi="Times New Roman" w:cs="Times New Roman"/>
            <w:color w:val="auto"/>
            <w:sz w:val="28"/>
            <w:szCs w:val="28"/>
            <w:u w:val="none"/>
          </w:rPr>
          <w:t>статье 288 настоящего Закона</w:t>
        </w:r>
      </w:hyperlink>
      <w:r w:rsidRPr="00823119">
        <w:rPr>
          <w:rFonts w:ascii="Times New Roman" w:hAnsi="Times New Roman" w:cs="Times New Roman"/>
          <w:sz w:val="28"/>
          <w:szCs w:val="28"/>
        </w:rPr>
        <w:t>, таможенные органы передают дело в суд о принудительном взыскании суммы задолженности по таможенным платежам, подлежащим уплате, либо заявление о банкротстве с требованием ликвидации ответственного лица как банкрота, в соответствии с Законом Кыргызской Республики «О банкротстве».</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205. Взыскание таможенных платежей за счет товаров, в отношении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которых таможенные платежи не уплачены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случаях, предусмотренных настоящим Законом, таможенные органы вправе взыскивать таможенные платежи за счет товаров, в отношении которых таможенные платежи не уплачены, если эти товары не выпущены для свободного обращения в соответствии с порядком, установленным настоящим Законом.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Без направления требования об уплате таможенных платежей обращение взыскания на товары, в отношении которых таможенные платежи не уплачены, допускается только в случаях, когда лицо, ответственное за уплату таможенных платежей, не обнаружено таможенными органами.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Взыскание таможенных платежей за счет товаров, в отношении которых они не уплачены, изъятие товаров или иные действия с ними производятся в порядке, предусмотренном налоговым законодательством, настоящим Законом и иными нормативными правовыми актами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206. Взыскание таможенных платежей за счет иного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имущества плательщика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 неисполнении требования об уплате таможенных платежей таможенные органы вправе взыскивать подлежащие уплате таможенные платежи за счет неизрасходованного остатка невостребованного депозита, либо за счет иного имущества плательщика.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Обращение взыскания на суммы депозита производится в течение сроков хранения этих средств на счете таможенного органа по решению начальника таможенного органа или его заместителя. О взыскании сумм таможенных платежей за счет депозита таможенный орган письменно сообщает лицу, внесшему эти средства на счет этого органа, в течение трех рабочих дней после взыскания.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Взыскание таможенных платежей за счет иного имущества плательщика производится в соответствии с налоговым законодательством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207. Арест имущества плательщика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Арест имущества плательщика может производиться таможенным органом только на основании вынесенного судом решения.</w:t>
      </w:r>
    </w:p>
    <w:p w:rsidR="003766F8" w:rsidRPr="00823119" w:rsidRDefault="003766F8" w:rsidP="00823119">
      <w:pPr>
        <w:pStyle w:val="tkTekst"/>
        <w:spacing w:after="0" w:line="240" w:lineRule="auto"/>
        <w:rPr>
          <w:rFonts w:ascii="Times New Roman" w:hAnsi="Times New Roman" w:cs="Times New Roman"/>
          <w:sz w:val="28"/>
          <w:szCs w:val="28"/>
        </w:rPr>
      </w:pPr>
    </w:p>
    <w:p w:rsidR="008465A0" w:rsidRPr="00823119" w:rsidRDefault="008465A0"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208. Обязанности банков по исполнению поручений на</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w:t>
      </w:r>
      <w:r w:rsidRPr="00823119">
        <w:rPr>
          <w:rFonts w:ascii="Times New Roman" w:hAnsi="Times New Roman" w:cs="Times New Roman"/>
          <w:sz w:val="28"/>
          <w:szCs w:val="28"/>
        </w:rPr>
        <w:tab/>
        <w:t xml:space="preserve">          перечисление таможенных платежей</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Банки обязаны неукоснительно исполнять поручение плательщика на перечисление таможенных платежей на счета таможенных органов, а также поручения таможенных органов на перечисление таможенных платежей в республиканский бюджет.</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наличии денежных средств на счете плательщика банки не вправе задерживать исполнение поручений на перечисление таможенных платежей.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За неисполнение или ненадлежащее исполнение предусмотренных настоящей статьей обязанностей по перечислению таможенных платежей банки несут ответственность в соответствии с законодательством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209. Списание безнадежных долгов по таможенным платежам</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Задолженность по уплате таможенных платежей признается безнадежным долгом в случаях:</w:t>
      </w:r>
    </w:p>
    <w:p w:rsidR="003766F8" w:rsidRPr="00823119" w:rsidRDefault="003766F8" w:rsidP="00823119">
      <w:pPr>
        <w:pStyle w:val="tkTekst"/>
        <w:spacing w:after="0" w:line="240" w:lineRule="auto"/>
        <w:ind w:firstLine="708"/>
        <w:rPr>
          <w:rFonts w:ascii="Times New Roman" w:eastAsia="Times New Roman" w:hAnsi="Times New Roman" w:cs="Times New Roman"/>
          <w:sz w:val="28"/>
          <w:szCs w:val="28"/>
        </w:rPr>
      </w:pPr>
      <w:r w:rsidRPr="00823119">
        <w:rPr>
          <w:rFonts w:ascii="Times New Roman" w:hAnsi="Times New Roman" w:cs="Times New Roman"/>
          <w:sz w:val="28"/>
          <w:szCs w:val="28"/>
        </w:rPr>
        <w:t xml:space="preserve">- </w:t>
      </w:r>
      <w:r w:rsidRPr="00823119">
        <w:rPr>
          <w:rFonts w:ascii="Times New Roman" w:eastAsia="Times New Roman" w:hAnsi="Times New Roman" w:cs="Times New Roman"/>
          <w:sz w:val="28"/>
          <w:szCs w:val="28"/>
        </w:rPr>
        <w:t>неуплаты таможенных платежей в течение шести лет со дня истечения срока их уплаты либо со дня наступления события, влекущего обязанность лиц уплачивать таможенные платежи;</w:t>
      </w:r>
    </w:p>
    <w:p w:rsidR="003766F8" w:rsidRPr="00823119" w:rsidRDefault="003766F8" w:rsidP="00823119">
      <w:pPr>
        <w:pStyle w:val="tkTekst"/>
        <w:spacing w:after="0" w:line="240" w:lineRule="auto"/>
        <w:ind w:firstLine="708"/>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 смерти физического лица в случае отсутствия правопреемника или наследника;</w:t>
      </w:r>
    </w:p>
    <w:p w:rsidR="003766F8" w:rsidRPr="00823119" w:rsidRDefault="003766F8" w:rsidP="00823119">
      <w:pPr>
        <w:pStyle w:val="tkTekst"/>
        <w:spacing w:after="0" w:line="240" w:lineRule="auto"/>
        <w:ind w:firstLine="708"/>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 признания физического лица безвестно отсутствующим или недееспособным, а также в случае отсутствия или недостаточности его имущества;</w:t>
      </w:r>
    </w:p>
    <w:p w:rsidR="003766F8" w:rsidRPr="00823119" w:rsidRDefault="003766F8" w:rsidP="00823119">
      <w:pPr>
        <w:pStyle w:val="tkTekst"/>
        <w:spacing w:after="0" w:line="240" w:lineRule="auto"/>
        <w:ind w:firstLine="708"/>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 признания плательщика банкротом;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eastAsia="Times New Roman" w:hAnsi="Times New Roman" w:cs="Times New Roman"/>
          <w:sz w:val="28"/>
          <w:szCs w:val="28"/>
        </w:rPr>
        <w:t>- списания задолженности по таможенным платежам, принятого отдельным законом</w:t>
      </w:r>
      <w:r w:rsidRPr="00823119">
        <w:rPr>
          <w:rFonts w:ascii="Times New Roman" w:hAnsi="Times New Roman" w:cs="Times New Roman"/>
          <w:sz w:val="28"/>
          <w:szCs w:val="28"/>
        </w:rPr>
        <w:t>.</w:t>
      </w:r>
    </w:p>
    <w:p w:rsidR="003766F8" w:rsidRPr="00823119" w:rsidRDefault="003766F8" w:rsidP="00823119">
      <w:pPr>
        <w:pStyle w:val="tkTekst"/>
        <w:spacing w:after="0" w:line="240" w:lineRule="auto"/>
        <w:ind w:firstLine="708"/>
        <w:rPr>
          <w:rFonts w:ascii="Times New Roman" w:eastAsia="Times New Roman" w:hAnsi="Times New Roman" w:cs="Times New Roman"/>
          <w:sz w:val="28"/>
          <w:szCs w:val="28"/>
        </w:rPr>
      </w:pPr>
      <w:r w:rsidRPr="00823119">
        <w:rPr>
          <w:rFonts w:ascii="Times New Roman" w:hAnsi="Times New Roman" w:cs="Times New Roman"/>
          <w:sz w:val="28"/>
          <w:szCs w:val="28"/>
        </w:rPr>
        <w:t>В указанных случаях задолженность по таможенным платежам списывается в порядке, установленном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42</w:t>
      </w:r>
      <w:r w:rsidRPr="00823119">
        <w:rPr>
          <w:rFonts w:ascii="Times New Roman" w:hAnsi="Times New Roman" w:cs="Times New Roman"/>
          <w:sz w:val="28"/>
          <w:szCs w:val="28"/>
        </w:rPr>
        <w:br/>
      </w:r>
      <w:bookmarkStart w:id="32" w:name="Возвраттаможенныплатежейииныденеж"/>
      <w:r w:rsidRPr="00823119">
        <w:rPr>
          <w:rFonts w:ascii="Times New Roman" w:hAnsi="Times New Roman" w:cs="Times New Roman"/>
          <w:sz w:val="28"/>
          <w:szCs w:val="28"/>
        </w:rPr>
        <w:t>Возврат таможенных платежей и иных денежных средств</w:t>
      </w:r>
    </w:p>
    <w:bookmarkEnd w:id="32"/>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210. Возврат излишне уплаченных или излишне</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w:t>
      </w:r>
      <w:r w:rsidRPr="00823119">
        <w:rPr>
          <w:rFonts w:ascii="Times New Roman" w:hAnsi="Times New Roman" w:cs="Times New Roman"/>
          <w:sz w:val="28"/>
          <w:szCs w:val="28"/>
        </w:rPr>
        <w:tab/>
        <w:t xml:space="preserve">          взысканных платежей</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Излишне уплаченной или излишне взысканной суммой таможенных платежей является сумма фактически уплаченных или взысканных в качестве таможенных платежей денежных средств, размер которых превышает сумму, подлежащую уплате в соответствии с налоговым законодательством Кыргызской Республики и законодательством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Излишне уплаченные или излишне взысканные суммы таможенных платежей подлежат возврату таможенным органом по заявлению плательщика. Указанное заявление подается в таможенный орган, на счета которого были уплачены указанные суммы, не позднее трех лет со дня их уплаты.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обнаружении факта излишней уплаты или излишнего взыскания таможенных платежей таможенный орган обязан, не позднее одного месяца со дня обнаружения такого факта, сообщить плательщику о сумме излишне уплаченных или излишне взысканных таможенных платежей.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Возврат излишне уплаченных или излишне взысканных таможенных платежей производится по решению таможенного органа, на счет которого поступили суммы таможенных платежей. Общий срок, необходимый для рассмотрения заявления о возврате, принятия решения о возврате и возврата сумм излишне уплаченных или излишне взысканных таможенных платежей, не может превышать одного месяца со дня подачи заявления о возврате и представления всех необходимых документов. При нарушении указанного срока на сумму излишне уплаченных таможенных платежей, не возвращенную в установленный срок, начисляются проценты за каждый день нарушения срока возврата. Процентная ставка принимается равной учетной ставке Национального банка Кыргызской Республики, действовавшей в период нарушения срока возврата.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Возврат производится при условии поступления таможенных платежей на счет таможенного органа.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Возврат излишне уплаченных или излишне взысканных таможенных платежей производится на те счета плательщика, с которых производилась уплата или взыскание, если в заявлении не оговорено иное. Если в пользу плательщика уплату таможенных платежей производило иное лицо, то возврат осуществляется этому лицу.</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Возврат излишне уплаченных или излишне взысканных таможенных платежей производится в национальной валюте.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При осуществлении возврата излишне уплаченных или излишне взысканных таможенных платежей возврату также подлежат суммы пени и процентов, уплаченные или взысканные с суммы возвращаемых таможенных платежей.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9. Возврат излишне уплаченных или излишне взысканных таможенных платежей не производится в следующих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 наличии у плательщика задолженности по уплате таможенных платежей в размере указанной задолженности;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подачи заявления о возврате сумм таможенных платежей по истечении установленных сроков.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10. Возврат излишне уплаченных или излишне взысканных таможенных платежей по желанию плательщика может производиться в форме зачета в счет исполнения обязанностей по уплате других таможенных платежей, а также пени, процентов или штрафов. Зачет излишне уплаченных или излишне взысканных таможенных платежей осуществляется в соответствии с настоящей статьей применительно к порядку возврата.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11. При наличии задолженности по уплате таможенных платежей, пени и процентов, таможенный орган вправе самостоятельно производить ее погашение за счет сумм излишне уплаченных или излишне взысканных таможенных платежей. Таможенный орган обязан проинформировать плательщика о произведенном зачете в течение трех дней со дня его осуществления.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12. Во всех случаях произведенного возврата таможенные органы информируют налоговые органы по месту учета плательщика о дате, причине и сумме произведенного возврата в течение 10 дней со дня его осуществления.</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211. Иные случаи возврата таможенных платежей</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Возврат таможенных пошлин, налогов производится также в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отзыва таможенной декларации;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предоставления тарифных льгот в виде возврата уплаченной суммы таможенной пошлины;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восстановления режима наибольшего благоприятствования или тарифных преференций;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когда условия таможенной процедуры предусматривают возврат уплаченных сумм таможенных пошлин, налогов при вывозе иностранных товаров за пределы территории Кыргызской Республики или при их уничтожении, либо отказе в пользу государства, или ввозе отечественных товаров, либо продуктов их переработки на территорию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изменения с разрешения таможенного органа ранее заявленной таможенной процедуры, если суммы таможенных пошлин и налогов, подлежащие уплате при помещении товаров под вновь избранную таможенную процедуру, менее сумм таможенных пошлин и налогов, уплаченных при первоначальной таможенной процедуре, за исключением случаев, предусмотренных пунктами 5 и 6 статьи 282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определения таможенной стоимости после выпуска товаров, если суммы подлежащих уплате таможенных пошлин и налогов менее сумм, уплаченных при временной (условной) оценке;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в случаях, установленных международными договорами государств - членов Таможенного союза и/или законодательством Кыргызской Республики о специальных защитных, антидемпинговых или компенсационных мерах при импорте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Возврат таможенных пошлин, налогов в случаях, указанных в пункте 1 настоящей статьи, производится при подаче заявления об этом, не позднее одного года со дня, следующего за днем наступления обстоятельств, влекущих за собой возврат уплаченных сумм таможенных пошлин, налогов, в соответствии с настоящей главой, применительно к возврату излишне уплаченных или излишне взысканных таможенных платежей.</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212. Возврат депозита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Возврат депозита осуществляется при условии исполнения обязательства, обеспеченного депозитом, если заявление о возврате депозита подано в таможенный орган в течение трех лет со дня, следующего за днем исполнения обязательства. По истечении указанного срока невостребованные суммы депозита перечисляются в республиканский бюджет и возврату не подлежат.</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Депозит возвращается тем таможенным органом, на счета или в кассу которого суммы депозита были уплачены, либо таможенным органом, в котором завершается таможенная операция или таможенная процедура, обязательства, по исполнению которых были обеспечены депозитом.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Депозит возвращается при представлении депозитного сертификата в национальной валюте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Если суммы депозита были внесены в кассу таможенного органа наличными деньгами, по желанию плательщика возврат депозита может быть осуществлен в безналичном порядке, на счет, указанный плательщиком.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Возврат депозита не осуществляется при наличии у плательщика задолженности по уплате таможенных платежей, пени или процентов в размере такой задолженности.</w:t>
      </w:r>
    </w:p>
    <w:p w:rsidR="003766F8" w:rsidRPr="00823119" w:rsidRDefault="003766F8" w:rsidP="00823119">
      <w:pPr>
        <w:pStyle w:val="tkZagolovok2"/>
        <w:tabs>
          <w:tab w:val="left" w:pos="9355"/>
        </w:tabs>
        <w:spacing w:before="0" w:after="0" w:line="240" w:lineRule="auto"/>
        <w:ind w:left="0" w:right="0"/>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0"/>
        <w:rPr>
          <w:rFonts w:ascii="Times New Roman" w:hAnsi="Times New Roman" w:cs="Times New Roman"/>
          <w:sz w:val="28"/>
          <w:szCs w:val="28"/>
        </w:rPr>
      </w:pPr>
      <w:r w:rsidRPr="00823119">
        <w:rPr>
          <w:rFonts w:ascii="Times New Roman" w:hAnsi="Times New Roman" w:cs="Times New Roman"/>
          <w:sz w:val="28"/>
          <w:szCs w:val="28"/>
        </w:rPr>
        <w:t>РАЗДЕЛ VII</w:t>
      </w:r>
      <w:r w:rsidRPr="00823119">
        <w:rPr>
          <w:rFonts w:ascii="Times New Roman" w:hAnsi="Times New Roman" w:cs="Times New Roman"/>
          <w:sz w:val="28"/>
          <w:szCs w:val="28"/>
        </w:rPr>
        <w:br/>
        <w:t>ТАМОЖЕННЫЕ ОПЕРАЦИИ, СВЯЗАННЫЕ С ПОМЕЩЕНИЕМ</w:t>
      </w:r>
    </w:p>
    <w:p w:rsidR="003766F8" w:rsidRPr="00823119" w:rsidRDefault="003766F8" w:rsidP="00823119">
      <w:pPr>
        <w:pStyle w:val="tkZagolovok2"/>
        <w:spacing w:before="0" w:after="0" w:line="240" w:lineRule="auto"/>
        <w:ind w:left="0" w:right="0"/>
        <w:rPr>
          <w:rFonts w:ascii="Times New Roman" w:hAnsi="Times New Roman" w:cs="Times New Roman"/>
          <w:sz w:val="28"/>
          <w:szCs w:val="28"/>
        </w:rPr>
      </w:pPr>
      <w:r w:rsidRPr="00823119">
        <w:rPr>
          <w:rFonts w:ascii="Times New Roman" w:hAnsi="Times New Roman" w:cs="Times New Roman"/>
          <w:sz w:val="28"/>
          <w:szCs w:val="28"/>
        </w:rPr>
        <w:t>ТОВАРОВ ПОД ТАМОЖЕННУЮ ПРОЦЕДУРУ</w:t>
      </w:r>
    </w:p>
    <w:p w:rsidR="003766F8" w:rsidRPr="00823119" w:rsidRDefault="003766F8" w:rsidP="00823119">
      <w:pPr>
        <w:pStyle w:val="ConsPlusNormal"/>
        <w:jc w:val="center"/>
        <w:outlineLvl w:val="2"/>
        <w:rPr>
          <w:rFonts w:ascii="Times New Roman" w:hAnsi="Times New Roman" w:cs="Times New Roman"/>
          <w:b/>
          <w:sz w:val="28"/>
          <w:szCs w:val="28"/>
        </w:rPr>
      </w:pPr>
    </w:p>
    <w:p w:rsidR="003766F8" w:rsidRPr="00823119" w:rsidRDefault="003766F8" w:rsidP="00823119">
      <w:pPr>
        <w:pStyle w:val="ConsPlusNormal"/>
        <w:jc w:val="center"/>
        <w:outlineLvl w:val="2"/>
        <w:rPr>
          <w:rFonts w:ascii="Times New Roman" w:hAnsi="Times New Roman" w:cs="Times New Roman"/>
          <w:b/>
          <w:sz w:val="28"/>
          <w:szCs w:val="28"/>
        </w:rPr>
      </w:pPr>
      <w:r w:rsidRPr="00823119">
        <w:rPr>
          <w:rFonts w:ascii="Times New Roman" w:hAnsi="Times New Roman" w:cs="Times New Roman"/>
          <w:b/>
          <w:sz w:val="28"/>
          <w:szCs w:val="28"/>
        </w:rPr>
        <w:t>Глава 43</w:t>
      </w:r>
    </w:p>
    <w:p w:rsidR="003766F8" w:rsidRPr="00823119" w:rsidRDefault="003766F8" w:rsidP="00823119">
      <w:pPr>
        <w:pStyle w:val="ConsPlusNormal"/>
        <w:jc w:val="center"/>
        <w:outlineLvl w:val="2"/>
        <w:rPr>
          <w:rFonts w:ascii="Times New Roman" w:hAnsi="Times New Roman" w:cs="Times New Roman"/>
          <w:b/>
          <w:sz w:val="28"/>
          <w:szCs w:val="28"/>
        </w:rPr>
      </w:pPr>
      <w:r w:rsidRPr="00823119">
        <w:rPr>
          <w:rFonts w:ascii="Times New Roman" w:hAnsi="Times New Roman" w:cs="Times New Roman"/>
          <w:b/>
          <w:sz w:val="28"/>
          <w:szCs w:val="28"/>
        </w:rPr>
        <w:t>Основные положения о таможенных операциях, связанных</w:t>
      </w:r>
    </w:p>
    <w:p w:rsidR="003766F8" w:rsidRPr="00823119" w:rsidRDefault="003766F8" w:rsidP="00823119">
      <w:pPr>
        <w:pStyle w:val="ConsPlusNormal"/>
        <w:jc w:val="center"/>
        <w:rPr>
          <w:rFonts w:ascii="Times New Roman" w:hAnsi="Times New Roman" w:cs="Times New Roman"/>
          <w:b/>
          <w:sz w:val="28"/>
          <w:szCs w:val="28"/>
        </w:rPr>
      </w:pPr>
      <w:r w:rsidRPr="00823119">
        <w:rPr>
          <w:rFonts w:ascii="Times New Roman" w:hAnsi="Times New Roman" w:cs="Times New Roman"/>
          <w:b/>
          <w:sz w:val="28"/>
          <w:szCs w:val="28"/>
        </w:rPr>
        <w:t>с помещением товаров под таможенную процедуру</w:t>
      </w:r>
    </w:p>
    <w:p w:rsidR="003766F8" w:rsidRPr="00823119" w:rsidRDefault="003766F8" w:rsidP="00823119">
      <w:pPr>
        <w:pStyle w:val="tkZagolovok2"/>
        <w:spacing w:before="0" w:after="0" w:line="240" w:lineRule="auto"/>
        <w:ind w:left="0" w:firstLine="708"/>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firstLine="708"/>
        <w:jc w:val="both"/>
        <w:rPr>
          <w:rFonts w:ascii="Times New Roman" w:hAnsi="Times New Roman" w:cs="Times New Roman"/>
          <w:sz w:val="28"/>
          <w:szCs w:val="28"/>
        </w:rPr>
      </w:pPr>
      <w:r w:rsidRPr="00823119">
        <w:rPr>
          <w:rFonts w:ascii="Times New Roman" w:hAnsi="Times New Roman" w:cs="Times New Roman"/>
          <w:sz w:val="28"/>
          <w:szCs w:val="28"/>
        </w:rPr>
        <w:t>Статья 213. Сфера применения настоящей главы</w:t>
      </w:r>
    </w:p>
    <w:p w:rsidR="003766F8" w:rsidRPr="00823119" w:rsidRDefault="003766F8" w:rsidP="00823119">
      <w:pPr>
        <w:pStyle w:val="tkZagolovok2"/>
        <w:spacing w:before="0" w:after="0" w:line="240" w:lineRule="auto"/>
        <w:ind w:left="0"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Таможенные операции, связанные с помещением товаров под таможенные процедуры, производятся в порядке и на условиях, определенных главой 26 Таможенного кодекса Таможенного союза, настоящим Законом и принимаемыми в соответствии с ним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Порядок и технология совершения таможенных операций, связанных с помещением товаров под таможенную процедуру, в зависимости от вида товаров, перемещаемых через таможенную границу, вида транспорта, используемого для такого перемещения, а также категории лиц, перемещающих товары, устанавливаются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shd w:val="clear" w:color="auto" w:fill="FFFFFF"/>
        </w:rPr>
        <w:t>3. Особенности совершения таможенных операций при декларировании товаров в электронной форме, с использованием международной ассоциации сетей «Интернет», устанавливаются в порядке, определяемом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214. Язык, на котором производятся таможенные операции,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связанные с помещением товаров под таможенную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процедуру</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Таможенные операции, связанные с помещением товаров под таможенную процедуру, включая заполнение документов для таможенных целей, производится на государственном, либо официальном языках.</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215. Грузовые и иные операции с товарами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До выпуска товаров погрузка, выгрузка, перегрузка товаров, исправление их поврежденной упаковки, вскрытие упаковки либо переупаковка, транспортировка, а также иные операции с товарами могут производиться только с уведомления таможенных органов, если иное не предусмотрено настоящим Законом.</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44</w:t>
      </w:r>
    </w:p>
    <w:p w:rsidR="003766F8" w:rsidRPr="00823119" w:rsidRDefault="003766F8" w:rsidP="00823119">
      <w:pPr>
        <w:pStyle w:val="tkZagolovok3"/>
        <w:spacing w:before="0" w:after="0" w:line="240" w:lineRule="auto"/>
        <w:rPr>
          <w:rFonts w:ascii="Times New Roman" w:hAnsi="Times New Roman" w:cs="Times New Roman"/>
          <w:sz w:val="28"/>
          <w:szCs w:val="28"/>
        </w:rPr>
      </w:pPr>
      <w:bookmarkStart w:id="33" w:name="Таможенноедекларированиетоваров"/>
      <w:r w:rsidRPr="00823119">
        <w:rPr>
          <w:rFonts w:ascii="Times New Roman" w:hAnsi="Times New Roman" w:cs="Times New Roman"/>
          <w:sz w:val="28"/>
          <w:szCs w:val="28"/>
        </w:rPr>
        <w:t>Таможенное декларирование товаров</w:t>
      </w:r>
    </w:p>
    <w:bookmarkEnd w:id="33"/>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216. Товары, подлежащие таможенному декларированию</w:t>
      </w:r>
    </w:p>
    <w:p w:rsidR="003766F8" w:rsidRPr="00823119" w:rsidRDefault="003766F8" w:rsidP="00823119">
      <w:pPr>
        <w:pStyle w:val="tkZagolovok5"/>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ab/>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Товары, ввозимые на территорию Кыргызской Республики с территорий государств, не являющихся членами Таможенного союза, в том числе перемещаемые через территории государств - членов Таможенного союза в соответствии с таможенной процедурой таможенного транзита, а также товары, вывозимые с территории Кыргызской Республики за пределы таможенной территории Таможенного союза, подлежат таможенному декларированию в соответствии с главой 27 Таможенного кодекса Таможенного союза и положениями настоящей главы, при их помещении под таможенную процедуру и изменении таможенной процедуры.</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Декларация на товары подается в электронной форме. Перечни товаров, таможенных процедур, случаев, при которых декларирование  товаров осуществляется в письменной форме, а также  порядок принятия документов, декларации на товары и подтверждение принятия таких документов по запросу декларанта таможенным органом при декларировании в письменной форме, устанавливаются  Правительством Кыргызской Республики.</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В декларации на товары должны отражаться сведения, установленные статьей 181 Таможенного кодекса Таможенного союза.</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В случае подачи декларации на товары в письменной форме, такая декларация должна сопровождаться представлением ее электронной копии. В случаях, предусмотренных решением Комиссии Таможенного союза, Правительство Кыргызской Республики устанавливает, что подача таможенной декларации в письменной форме не сопровождается представлением ее электронной копии.</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5. Порядок заполнения декларации на товары устанавливается решением Комиссии Таможенного союза. В случаях, устанавливаемых решением Комиссии Таможенного союза, сведения, подлежащие указанию в декларации на товары, в зависимости от таможенной процедуры, категорий товаров, лиц, их перемещающих, вида транспорта, могут быть сокращены Правительством Кыргызской Республики.</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6. Подача декларации на товары, ее регистрация таможенным органом, изменение заявленных в ней сведений и отзыв поданной декларации на товары осуществляется в порядке, установленном статьями 190 - 192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Если окончание срока подачи таможенной декларации приходится на нерабочий день таможенного органа, днем окончания этого срока считается следующий за ним рабочий день таможенного органа.</w:t>
      </w:r>
    </w:p>
    <w:p w:rsidR="003766F8" w:rsidRPr="00823119" w:rsidRDefault="003766F8" w:rsidP="00823119">
      <w:pPr>
        <w:pStyle w:val="tkZagolovok5"/>
        <w:spacing w:before="0" w:after="0" w:line="240" w:lineRule="auto"/>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217. </w:t>
      </w:r>
      <w:bookmarkStart w:id="34" w:name="Местодекларированиятоваров"/>
      <w:r w:rsidRPr="00823119">
        <w:rPr>
          <w:rFonts w:ascii="Times New Roman" w:hAnsi="Times New Roman" w:cs="Times New Roman"/>
          <w:sz w:val="28"/>
          <w:szCs w:val="28"/>
        </w:rPr>
        <w:t>Место декларирования товаров</w:t>
      </w:r>
      <w:bookmarkEnd w:id="34"/>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Таможенная декларация на товары может быть подана любому таможенному органу, правомочному принимать таможенную декларацию. Уполномоченный государственный орган вправе устанавливать определенные таможенные органы для декларирования отдельных категорий товаров только в случае, когда это является необходимой мерой для обеспечения эффективности контроля соблюдения таможенного законодательства. При этом должны учитываться интересы торговых и транспортных организаций.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В случае подачи декларации на товары в иной таможенный орган, таможенный орган отказывает в регистрации такой декларации в соответствии с пунктом 4 статьи 190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b/>
          <w:sz w:val="28"/>
          <w:szCs w:val="28"/>
        </w:rPr>
      </w:pPr>
      <w:r w:rsidRPr="00823119">
        <w:rPr>
          <w:rFonts w:ascii="Times New Roman" w:hAnsi="Times New Roman" w:cs="Times New Roman"/>
          <w:b/>
          <w:sz w:val="28"/>
          <w:szCs w:val="28"/>
        </w:rPr>
        <w:t>Статья 218. Фиксирование подачи декларации на товары</w:t>
      </w:r>
    </w:p>
    <w:p w:rsidR="003766F8" w:rsidRPr="00823119" w:rsidRDefault="003766F8" w:rsidP="00823119">
      <w:pPr>
        <w:pStyle w:val="tkTekst"/>
        <w:spacing w:after="0" w:line="240" w:lineRule="auto"/>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Таможенный орган обязан зафиксировать дату и время подачи декларации на товары в порядке, определяемом Правительством Кыргызской Республики. При декларировании товаров в электронной форме фиксирование даты и времени подачи декларации на товары и направление декларанту либо таможенному представителю электронного сообщения, содержащего сведения об указанных дате и времени, осуществляются автоматически при поступлении такой декларации в электронную систему таможенных органов.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По требованию декларанта или таможенного представителя таможенный орган обязан выдать подтверждение в письменной форме о дате и времени подачи декларации на товары, за исключением случаев ее подачи в электронном виде, способом, позволяющим зафиксировать дату и время подачи указанной декларации программными средствами.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219. Удостоверение декларации на товары, подаваемой в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электронной форме</w:t>
      </w:r>
    </w:p>
    <w:p w:rsidR="003766F8" w:rsidRPr="00823119" w:rsidRDefault="003766F8" w:rsidP="00823119">
      <w:pPr>
        <w:pStyle w:val="tkTekst"/>
        <w:spacing w:after="0" w:line="240" w:lineRule="auto"/>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Декларация на товары при таможенном декларировании в электронной форме подписывается электронной цифровой подписью в соответствии с законодательством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220. Лица, декларирующие товары</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Декларантом товаров может быть юридическое лицо с местом нахождения на территории Кыргызской Республики, созданное в соответствии с законодательством Кыргызской Республики, физическое лицо, зарегистрированное в качестве индивидуального предпринимателя и постоянно проживающее на территории Кыргызской Республики, а также физическое лицо, имеющее постоянное место жительства на территории Кыргызской Республики, обладающее признаками, предусмотренными подпунктом 1 статьи 186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Декларантом товаров при таможенной процедуре таможенного транзита могут быть лица, обладающие признаками, предусмотренными подпунктом 3 статьи 186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При подаче декларации на товары иностранное лицо вправе выступать декларантом товаров только в случаях, предусмотренных подпунктом 2 статьи 186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Права, обязанности и ответственность декларанта при таможенном декларировании и совершении других таможенных операций, необходимых для помещения товаров под таможенную процедуру, установлены соответственно статьями 187 - 189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При декларировании товаров и совершении иных таможенных операций таможенный представитель обладает теми же правами, что и декларант.</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b/>
          <w:sz w:val="28"/>
          <w:szCs w:val="28"/>
        </w:rPr>
      </w:pPr>
      <w:r w:rsidRPr="00823119">
        <w:rPr>
          <w:rFonts w:ascii="Times New Roman" w:hAnsi="Times New Roman" w:cs="Times New Roman"/>
          <w:b/>
          <w:sz w:val="28"/>
          <w:szCs w:val="28"/>
        </w:rPr>
        <w:t>Статья 221. Сроки подачи декларации на товары</w:t>
      </w:r>
    </w:p>
    <w:p w:rsidR="003766F8" w:rsidRPr="00823119" w:rsidRDefault="003766F8" w:rsidP="00823119">
      <w:pPr>
        <w:pStyle w:val="tkTekst"/>
        <w:spacing w:after="0" w:line="240" w:lineRule="auto"/>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Сроки подачи декларации на товары установлены статьей 185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В случаях, установленных статьями 224 - 228 настоящего Закона, применяются специальные сроки подачи декларации на товары.</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Если окончание срока подачи таможенной декларации приходится на нерабочий день таможенного органа, днем окончания этого срока считается следующий за ним рабочий день таможенного органа.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222. </w:t>
      </w:r>
      <w:bookmarkStart w:id="35" w:name="Представлениедокументовпридекларирова"/>
      <w:r w:rsidRPr="00823119">
        <w:rPr>
          <w:rFonts w:ascii="Times New Roman" w:hAnsi="Times New Roman" w:cs="Times New Roman"/>
          <w:sz w:val="28"/>
          <w:szCs w:val="28"/>
        </w:rPr>
        <w:t>Представление документов при декларировании товаров</w:t>
      </w:r>
    </w:p>
    <w:bookmarkEnd w:id="35"/>
    <w:p w:rsidR="003766F8" w:rsidRPr="00823119" w:rsidRDefault="003766F8" w:rsidP="00823119">
      <w:pPr>
        <w:pStyle w:val="tkZagolovok5"/>
        <w:spacing w:before="0" w:after="0" w:line="240" w:lineRule="auto"/>
        <w:ind w:firstLine="709"/>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При таможенном декларировании товаров, в таможенный орган одновременно с декларацией на товары представляются документы, предусмотренные  статьями 183, 240, 253, 265, 294, 299 и 308 Таможенного кодекса Таможенного союза. В зависимости от таможенной процедуры, категорий товаров и лиц соответствующий сокращенный перечень документов устанавливается настоящим Законом.</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Правительство Кыргызской Республики вправе дополнительно сокращать перечень документов, представляемых при таможенном декларировании товаров, в зависимости от формы таможенного декларирования (письменная, электронная), таможенной процедуры, категорий товаров и лиц.</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Декларант представляет в таможенный орган документы, подтверждающие правоспособность данного лица на совершение таможенных операций. При внесении изменений в указанные документы декларант обязан сообщить об этом таможенному органу, в который они были представлены.</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К документам, подтверждающим правоспособность лиц на совершение таможенных операций, относятся:</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учредительные документы отечественного юридического лица;</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свидетельство об аккредитации филиала либо представительства иностранного юридического лица, если иностранное лицо правомочно выступать в качестве декларанта товаров в соответствии с подпунктами 2 и 3 статьи 186 Таможенного кодекса Таможенного союза;</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паспорт, если в качестве декларанта товаров выступает физическое лицо;</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свидетельство о государственной регистрации юридического лица либо свидетельство о государственной регистрации физического лица в качестве индивидуального предпринимателя;</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5) документы, которые в соответствии с законодательством Кыргызской Республики свидетельствуют о постановке лица, выступающего в качестве декларанта, на учет в государственных органах. </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5. Если отдельные документы, на основании которых заполнена декларация на товары, не могут быть представлены одновременно с декларацией на товары, по мотивированному обращению декларанта в письменной форме таможенные органы в письменной форме разрешают представление таких документов после выпуска товаров в срок, необходимый для их получения, но не позднее 45 дней после дня регистрации декларации на товары. Декларант представляет письменное обязательство о представлении документов в установленный срок. Представление лицензий, сертификатов, разрешений и (или) иных документов, подтверждающих соблюдение установленных запретов и ограничений и необходимых для выпуска товаров, производится в соответствии </w:t>
      </w:r>
      <w:hyperlink w:anchor="Выпусктоваров" w:history="1">
        <w:r w:rsidRPr="00823119">
          <w:rPr>
            <w:rStyle w:val="a3"/>
            <w:rFonts w:ascii="Times New Roman" w:hAnsi="Times New Roman" w:cs="Times New Roman"/>
            <w:b w:val="0"/>
            <w:bCs w:val="0"/>
            <w:color w:val="auto"/>
            <w:sz w:val="28"/>
            <w:szCs w:val="28"/>
            <w:u w:val="none"/>
          </w:rPr>
          <w:t>со статьей  239 настоящего Закона</w:t>
        </w:r>
      </w:hyperlink>
      <w:r w:rsidRPr="00823119">
        <w:rPr>
          <w:rFonts w:ascii="Times New Roman" w:hAnsi="Times New Roman" w:cs="Times New Roman"/>
          <w:b w:val="0"/>
          <w:bCs w:val="0"/>
          <w:sz w:val="28"/>
          <w:szCs w:val="28"/>
        </w:rPr>
        <w:t>.</w:t>
      </w:r>
    </w:p>
    <w:p w:rsidR="003766F8" w:rsidRPr="00823119" w:rsidRDefault="003766F8" w:rsidP="00823119">
      <w:pPr>
        <w:spacing w:after="0" w:line="240" w:lineRule="auto"/>
        <w:jc w:val="both"/>
        <w:rPr>
          <w:rFonts w:ascii="Times New Roman" w:hAnsi="Times New Roman" w:cs="Times New Roman"/>
          <w:b/>
          <w:sz w:val="28"/>
          <w:szCs w:val="28"/>
        </w:rPr>
      </w:pPr>
    </w:p>
    <w:p w:rsidR="003766F8" w:rsidRPr="00823119" w:rsidRDefault="003766F8" w:rsidP="00823119">
      <w:pPr>
        <w:spacing w:after="0" w:line="240" w:lineRule="auto"/>
        <w:ind w:firstLine="709"/>
        <w:jc w:val="both"/>
        <w:rPr>
          <w:rFonts w:ascii="Times New Roman" w:hAnsi="Times New Roman" w:cs="Times New Roman"/>
          <w:b/>
          <w:sz w:val="28"/>
          <w:szCs w:val="28"/>
        </w:rPr>
      </w:pPr>
      <w:r w:rsidRPr="00823119">
        <w:rPr>
          <w:rFonts w:ascii="Times New Roman" w:hAnsi="Times New Roman" w:cs="Times New Roman"/>
          <w:b/>
          <w:sz w:val="28"/>
          <w:szCs w:val="28"/>
        </w:rPr>
        <w:t>Статья 223. Предварительное декларирование</w:t>
      </w:r>
    </w:p>
    <w:p w:rsidR="003766F8" w:rsidRPr="00823119" w:rsidRDefault="003766F8" w:rsidP="00823119">
      <w:pPr>
        <w:spacing w:after="0" w:line="240" w:lineRule="auto"/>
        <w:ind w:firstLine="709"/>
        <w:jc w:val="both"/>
        <w:rPr>
          <w:rFonts w:ascii="Times New Roman" w:hAnsi="Times New Roman" w:cs="Times New Roman"/>
          <w:b/>
          <w:sz w:val="28"/>
          <w:szCs w:val="28"/>
        </w:rPr>
      </w:pP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sz w:val="28"/>
          <w:szCs w:val="28"/>
        </w:rPr>
        <w:t>1. Предварительная т</w:t>
      </w:r>
      <w:r w:rsidRPr="00823119">
        <w:rPr>
          <w:rFonts w:ascii="Times New Roman" w:hAnsi="Times New Roman" w:cs="Times New Roman"/>
          <w:b w:val="0"/>
          <w:bCs w:val="0"/>
          <w:sz w:val="28"/>
          <w:szCs w:val="28"/>
        </w:rPr>
        <w:t xml:space="preserve">аможенная декларация может быть подана в отношении иностранных товаров до их прибытия на территорию Кыргызской Республики, в порядке, определяемом статьей 193 Таможенного кодекса Таможенного союза, если декларант представляет документы, необходимые для таможенного декларирования товаров, согласно статье </w:t>
      </w:r>
      <w:hyperlink w:anchor="Представлениедокументовпридекларирова" w:history="1">
        <w:r w:rsidRPr="00823119">
          <w:rPr>
            <w:rStyle w:val="a3"/>
            <w:rFonts w:ascii="Times New Roman" w:hAnsi="Times New Roman" w:cs="Times New Roman"/>
            <w:b w:val="0"/>
            <w:bCs w:val="0"/>
            <w:color w:val="auto"/>
            <w:sz w:val="28"/>
            <w:szCs w:val="28"/>
            <w:u w:val="none"/>
          </w:rPr>
          <w:t>222 настоящего Закона</w:t>
        </w:r>
      </w:hyperlink>
      <w:r w:rsidRPr="00823119">
        <w:rPr>
          <w:rFonts w:ascii="Times New Roman" w:hAnsi="Times New Roman" w:cs="Times New Roman"/>
          <w:b w:val="0"/>
          <w:bCs w:val="0"/>
          <w:sz w:val="28"/>
          <w:szCs w:val="28"/>
        </w:rPr>
        <w:t>.</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Если для таможенных целей должны использоваться транспортные или коммерческие документы, сопровождающие товары, таможенный орган при предварительном декларировании товаров принимает заверенные декларантом копии этих документов или сведения из этих документов и, при необходимости, сопоставляет указанные сведения с теми, что содержатся в оригиналах документов.</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При предварительном таможенном декларировании в таможенной декларации могут отсутствовать сведения, которые по своему характеру не могут быть известны декларанту до прибытия товаров на территорию Кыргызской Республики и (или) их предъявления таможенному органу.</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Такие сведения должны быть внесены в  таможенную декларацию до принятия решения о выпуске товаров в порядке, определенном решением Комиссии Таможенного союза.</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В случае изменения стоимостных, количественных или весовых показателей, отличных от ранее заявленных на основании копий транспортных или коммерческих документов, обязательно представляются документы, подтверждающие изменение стоимости, количества или веса.</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5. Если после ввоза товаров на территорию Кыргызской Республики декларантом обнаруживается несоответствие стоимостных, количественных или весовых показателей, отличных от ранее заявленных, декларант вправе отозвать </w:t>
      </w:r>
      <w:r w:rsidRPr="00823119">
        <w:rPr>
          <w:rFonts w:ascii="Times New Roman" w:hAnsi="Times New Roman" w:cs="Times New Roman"/>
          <w:b w:val="0"/>
          <w:sz w:val="28"/>
          <w:szCs w:val="28"/>
        </w:rPr>
        <w:t>предварительную</w:t>
      </w:r>
      <w:r w:rsidRPr="00823119">
        <w:rPr>
          <w:rFonts w:ascii="Times New Roman" w:hAnsi="Times New Roman" w:cs="Times New Roman"/>
          <w:b w:val="0"/>
          <w:bCs w:val="0"/>
          <w:sz w:val="28"/>
          <w:szCs w:val="28"/>
        </w:rPr>
        <w:t xml:space="preserve"> таможенную декларацию в порядке, предусмотренном статьей 192 Таможенного кодекса Таможенного союза.</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6. Если товары не предъявлены таможенному органу, принявшему  предварительную таможенную декларацию, в течение 30 календарных дней со дня, следующего за днем ее принятия, </w:t>
      </w:r>
      <w:r w:rsidRPr="00823119">
        <w:rPr>
          <w:rFonts w:ascii="Times New Roman" w:hAnsi="Times New Roman" w:cs="Times New Roman"/>
          <w:b w:val="0"/>
          <w:sz w:val="28"/>
          <w:szCs w:val="28"/>
        </w:rPr>
        <w:t xml:space="preserve">предварительная </w:t>
      </w:r>
      <w:r w:rsidRPr="00823119">
        <w:rPr>
          <w:rFonts w:ascii="Times New Roman" w:hAnsi="Times New Roman" w:cs="Times New Roman"/>
          <w:b w:val="0"/>
          <w:bCs w:val="0"/>
          <w:sz w:val="28"/>
          <w:szCs w:val="28"/>
        </w:rPr>
        <w:t>таможенная декларация считается не поданной, либо если в течение этого срока введены запреты и ограничения,  таможенный орган отказывает в выпуске таких товаров.</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 xml:space="preserve">7. При подаче </w:t>
      </w:r>
      <w:r w:rsidRPr="00823119">
        <w:rPr>
          <w:rFonts w:ascii="Times New Roman" w:hAnsi="Times New Roman" w:cs="Times New Roman"/>
          <w:b w:val="0"/>
          <w:sz w:val="28"/>
          <w:szCs w:val="28"/>
        </w:rPr>
        <w:t>предварительной</w:t>
      </w:r>
      <w:r w:rsidRPr="00823119">
        <w:rPr>
          <w:rFonts w:ascii="Times New Roman" w:hAnsi="Times New Roman" w:cs="Times New Roman"/>
          <w:b w:val="0"/>
          <w:bCs w:val="0"/>
          <w:sz w:val="28"/>
          <w:szCs w:val="28"/>
        </w:rPr>
        <w:t xml:space="preserve"> таможенной декларации и завершении ее проверки до прибытия товаров на территорию Кыргызской Республики </w:t>
      </w:r>
      <w:r w:rsidRPr="00823119">
        <w:rPr>
          <w:rFonts w:ascii="Times New Roman" w:hAnsi="Times New Roman" w:cs="Times New Roman"/>
          <w:b w:val="0"/>
          <w:sz w:val="28"/>
          <w:szCs w:val="28"/>
        </w:rPr>
        <w:t xml:space="preserve">предварительная </w:t>
      </w:r>
      <w:r w:rsidRPr="00823119">
        <w:rPr>
          <w:rFonts w:ascii="Times New Roman" w:hAnsi="Times New Roman" w:cs="Times New Roman"/>
          <w:b w:val="0"/>
          <w:bCs w:val="0"/>
          <w:sz w:val="28"/>
          <w:szCs w:val="28"/>
        </w:rPr>
        <w:t>таможенная декларация может использоваться в качестве единственного документа, необходимого для применения к товарам таможенных операций, предусмотренных настоящим Законом.</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8. Для целей исчисления  таможенных пошлин, налогов применяются ставки таможенных пошлин, налогов и устанавливаемый Национальным банком Кыргызской Республики курс валют, действующие на день принятия предварительной таможенной декларации</w:t>
      </w:r>
    </w:p>
    <w:p w:rsidR="003766F8" w:rsidRPr="00823119" w:rsidRDefault="003766F8" w:rsidP="00823119">
      <w:pPr>
        <w:pStyle w:val="tkZagolovok5"/>
        <w:spacing w:before="0" w:after="0" w:line="240" w:lineRule="auto"/>
        <w:ind w:firstLine="709"/>
        <w:jc w:val="both"/>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224. Неполная таможенная декларация</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Если декларант не располагает всей необходимой для заполнения таможенной декларации информацией по причинам, не зависящим от него, разрешается подача неполной таможенной декларации, при условии, что в ней заявлены сведения, необходимые для выпуска товаров, и декларант принимает обязательство представить недостающие сведения в срок, установленный таможенным органом, который не может превышать 45 дней со дня принятия неполной таможенной декларации таможенным органом.</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Если таможенный орган принимает неполную таможенную декларацию, применяются те же требования и условия таможенного законодательства Таможенного союза и законодательства Кыргызской Республики  в сфере таможенного дела, включая порядок исчисления и уплаты таможенных платежей, как если бы изначально была подана полная и надлежащим образом заполненная таможенная декларация.</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225. Периодическое таможе</w:t>
      </w:r>
      <w:bookmarkStart w:id="36" w:name="Периодическоетаможенноедекларирование"/>
      <w:bookmarkEnd w:id="36"/>
      <w:r w:rsidRPr="00823119">
        <w:rPr>
          <w:rFonts w:ascii="Times New Roman" w:hAnsi="Times New Roman" w:cs="Times New Roman"/>
          <w:sz w:val="28"/>
          <w:szCs w:val="28"/>
        </w:rPr>
        <w:t>нное декларирование</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При регулярном перемещении через таможенную границу Таможенного союза одних и тех же товаров одним и тем же лицом, в порядке и на условиях, которые предусмотрены настоящей статьей, любому лицу, могущему выступать в качестве декларанта, разрешается подача периодической декларации на все товары, ввозимые на территорию Кыргызской Республики (вывозимые с территории Кыргызской Республики).</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Для целей применения настоящей статьи периодом поставки является заявляемый декларантом период, в течение которого планируется:</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предъявлять таможенному органу товары, ввозимые на территорию Кыргызской Республики;</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отгружать товары, вывозимые с территории Кыргызской Республики (передавать товары перевозчику, который будет осуществлять международную перевозку товаров, либо первоначальному перевозчику - при осуществлении международной перевозки товаров с перегрузкой (перевалкой) на другое транспортное средство в целях их вывоза).</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Для целей применения настоящей статьи товары рассматриваются как одни и те же, если они имеют одинаковое наименование и одинаковый классификационный код по Товарной номенклатуре внешнеэкономической деятельности.</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4. Товары рассматриваются как регулярно перемещаемые лицом через таможенную границу, если это лицо производит три и более поставки одного и того же товара в течение 30 календарных дней.</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5. Товарной партией, которая может быть заявлена в периодической декларации на товары, являются товары, отвечающие условиям, указанным в частях 3 и 4 настоящей статьи, таможенное декларирование которых производится в одном и том же таможенном органе и которые ввозятся на территорию Кыргызской Республики или вывозятся с территории Кыргызской Республики в счет исполнения обязательств по одному договору, заключенному при совершении внешнеэкономической сделки, или по одному разрешению на переработку товаров при декларировании продуктов переработки, или по односторонней внешнеэкономической сделке, или без совершения какой-либо сделки, независимо от количества отдельных поставок в течение заявленного периода поставки, не превышающего 30 календарных дней.</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6. При таможенном декларировании товаров путем подачи периодической декларации на товары ввозные таможенные пошлины уплачиваются одновременно с подачей такой декларации исходя из ставок, действующих на день ее регистрации.</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7. При таможенном декларировании товаров путем подачи периодической декларации на товары применяются курс иностранных валют, ограничения на день ее регистрации таможенным органом.</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8. Периодическое таможенное декларирование производится путем подачи таможенному органу периодической декларации на товары на одну товарную партию, определенную согласно части 5 настоящей статьи, не ранее чем за 10 дней до начала заявляемого периода поставки.</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9. В периодической декларации на товары заявляются сведения исходя из количества товаров, планируемого к ввозу либо вывозу в течение заявленного периода поставки. В периодической декларации на товары должны быть заявлены сведения, необходимые для выпуска товаров, исчисления и уплаты таможенных платежей, подтверждающие соблюдение ограничений, установленных в соответствии с таможенным законодательством Таможенного союза, а также позволяющие идентифицировать декларируемые товары по совокупности их количественных и качественных характеристик.</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10. Декларант обязан заявить таможенному органу по форме, установленной Правительством Кыргызской Республики, уточненные сведения о товарах, заявленных в периодической декларации на товары:</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не позднее 10 рабочих дней после окончания периода поставки при декларировании ввозимых товаров;</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не позднее месяца после фактического вывоза всей партии товаров, заявленной в периодической декларации на товары, при декларировании вывозимых товаров.</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11. Заявленные в периодической декларации вывозимые товары должны быть фактически вывезены в течение трех месяцев после дня окончания периода поставки. Убытие товаров в количестве, превышающем заявленное в периодической декларации на товары, не допускается.</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12. Периодическая декларация на товары считается не поданной, если товары, содержащиеся в товарной партии, заявленной в такой декларации:</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фактически не вывезены в течение срока, указанного в части 8 настоящей статьи;</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не предъявлены таможенному органу, принявшему периодическую декларацию на товары, в течение заявленного периода поставки.</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13. Периодическое таможенное декларирование не применяется в отношении вывозимых товаров, которые облагаются вывозными таможенными пошлинами или к которым применяются ограничения.</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14. Уполномоченный экономический оператор, осуществляющий производственную деятельность, вправе осуществлять периодическое таможенное декларирование иностранных товаров после их ввоза на территорию Кыргызской Республики в соответствии с положениями настоящей статьи, со следующими особенностями:</w:t>
      </w:r>
    </w:p>
    <w:p w:rsidR="003766F8" w:rsidRPr="00823119" w:rsidRDefault="003766F8" w:rsidP="00823119">
      <w:pPr>
        <w:pStyle w:val="tkZagolovok3"/>
        <w:spacing w:before="0" w:after="0" w:line="240" w:lineRule="auto"/>
        <w:ind w:left="0" w:right="-1" w:firstLine="709"/>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в периодической декларации на товары могут быть указаны все товары, прибывшие в адрес уполномоченного экономического оператора в период, начиная с первой поставки товаров и до истечения сроков их временного хранения, а в случае выпуска товаров до подачи декларации на товары - до истечения сроков на подачу декларации на товары;</w:t>
      </w:r>
    </w:p>
    <w:p w:rsidR="003766F8" w:rsidRPr="00823119" w:rsidRDefault="003766F8" w:rsidP="00823119">
      <w:pPr>
        <w:pStyle w:val="tkZagolovok3"/>
        <w:spacing w:before="0" w:after="0" w:line="240" w:lineRule="auto"/>
        <w:ind w:left="0" w:right="-1"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периодическая декларация на товары может быть подана на товары, помещаемые под таможенные процедуры переработки на таможенной территории или переработки для внутреннего потребления.</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226. Временная таможенная декларация</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При вывозе с территории Кыргызской Республики товаров, перемещаемых трубопроводным транспортом либо по линиям электропередач, допускается декларирование товаров путем подачи временной таможенной декларации в порядке, определяемом Правительством Кыргызской Республики. После фактического вывоза товаров за пределы территории Кыргызской Республики декларант обязан подать полную и надлежащим образом заполненную таможенную декларацию в сроки, устанавливаемые таможенным органом.</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Во временной декларации допускается заявление сведений, исходя из намерений о вывозе ориентировочного количества товаров в течение определенного периода времени, условной таможенной стоимости (оценке), определяемой согласно количеству товаров, планируемому к перемещению через таможенную границу, и (или) предусмотренному условиями внешнеэкономической сделки порядку определения цены товара, а также предполагаемому качеству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При применении временной таможенной декларации меры нетарифного регулирования применяются на день принятия таможенным органом указанной декларации.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227. Особенности декларирования товара в несобранном или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разобранном виде, в том числе в некомплектном или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незавершенном виде, перемещаемого в течение установленного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периода времени</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Товар в несобранном или разобранном виде, в том числе в некомплектном или незавершенном виде, ввоз или вывоз которого предполагается несколькими товарными партиями в течение периода, установленного в соответствии с настоящей статьей, может декларироваться (в том числе лицом, не являющимся уполномоченным экономическим оператором), с указанием одного классификационного кода по Товарной номенклатуре внешнеэкономической деятельности.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Условиями для применения предусмотренного настоящей статьей декларирования товара, указанного в части 1 настоящей статьи, являются: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наличие решения о классификации товара, подтверждающего классификацию товара в несобранном или разобранном виде, в том числе в некомплектном или незавершенном виде, по классификационному коду завершенного или комплектного товара (далее в настоящей статье - решение о классификации), выданного уполномоченным государственным органом, до декларирования товара либо его компонентов;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поставка компонентов товара в адрес одного получателя при ввозе этого товара в рамках внешнеэкономической сделки, заключенной этим лицом, а при вывозе товара - поставка компонентов товара одним отправителем в рамках внешнеэкономической сделки, заключенной этим лицом;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осуществление таможенного декларирования ввозимого товара одному таможенному органу в соответствии с таможенными процедурами выпуска для внутреннего потребления или свободной таможенной зоны.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До начала декларирования товара, ввоз или вывоз которого будет осуществляться в несобранном или разобранном виде, в том числе в некомплектном или незавершенном виде, декларант направляет в таможенный орган, в регионе деятельности которой будет осуществляться декларирование товара, письменное уведомление о планируемых поставках (далее в настоящей статье - уведомление) с приложением копии решения о классификации, заверенной декларантом. В уведомлении указываются сведения: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о декларанте;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 решении о классификации (номер и дата его выдачи);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о планируемых сроках ввоза или вывоза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о месте нахождения товара на территории Кыргызской Республики, где будет осуществляться его хранение, монтаж либо сборка (для ввозимого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Декларант вправе указать в уведомлении иные сведения, имеющие значение для проведения таможенного контроля в отношении ввозимого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Каждая отдельная партия товара, ввозимого (вывозимого) в несобранном или разобранном виде, в том числе в некомплектном или незавершенном виде, подлежит предъявлению таможенному органу, в котором будет осуществляться таможенное декларирование.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Компоненты вывозимого товара подлежат выпуску на основании заявления на выпуск компонента вывозимого товара и приложенных к нему документов, необходимых для таможенного декларирования, копий решения о классификации и уведомления.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Компоненты ввозимого товара подлежат условному выпуску на основании поданного декларантом заявления на условный выпуск и приложенных к нему документов, необходимых для таможенного декларирования, копий решения о классификации и уведомления. Заявление на условный выпуск (заявление на выпуск компонента вывозимого товара) составляется по форме и заполняется в порядке, установленными статьей 180 Таможенного кодекса Таможенного союза для декларации на товары. В заявлении на условный выпуск (заявлении на выпуск компонента вывозимого товара) указывается классификационный код по Товарной номенклатуре внешнеэкономической деятельности согласно решению о классификации.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Не позднее 30 дней после дня ввоза (вывоза) всех компонентов товара в таможенный орган должна быть подана полная декларация на товар, с указанием в ней классификационного кода по Товарной номенклатуре внешнеэкономической деятельности согласно решению о классификации. Срок подачи полной декларации на товар не должен превышать один календарный год с даты регистрации заявления на условный выпуск (заявления на выпуск компонента вывозимого товара) первой партии товара. Срок подачи полной декларации на товар может быть продлен таможенным органом по письменному мотивированному обращению декларанта, в котором указывается также необходимый декларанту срок подачи полной декларации на товар. Общий срок подачи полной декларации на товар в данном случае не может превышать трех лет с даты регистрации заявления на условный выпуск (заявления на выпуск компонента вывозимого товара) первой партии товара.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9. Особенности заполнения заявления на условный выпуск (заявления на выпуск компонента вывозимого товара) и декларации на товар устанавливаются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10. Таможенные пошлины, налоги при декларировании товара в соответствии с положениями настоящей статьи уплачиваются по ставкам, применимым к товару в соответствии с классификационным кодом по Товарной номенклатуре внешнеэкономической деятельности согласно решению о классификации и действующим на день подачи декларации на товар.</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11. После вступления в силу решения об изменении решения о классификации в соответствии </w:t>
      </w:r>
      <w:hyperlink w:anchor="Классификациятоваравнесобранномили" w:history="1">
        <w:r w:rsidRPr="00823119">
          <w:rPr>
            <w:rStyle w:val="a3"/>
            <w:rFonts w:ascii="Times New Roman" w:hAnsi="Times New Roman" w:cs="Times New Roman"/>
            <w:color w:val="auto"/>
            <w:sz w:val="28"/>
            <w:szCs w:val="28"/>
            <w:u w:val="none"/>
          </w:rPr>
          <w:t xml:space="preserve"> с главой 6 настоящего Закона</w:t>
        </w:r>
      </w:hyperlink>
      <w:r w:rsidRPr="00823119">
        <w:rPr>
          <w:rFonts w:ascii="Times New Roman" w:hAnsi="Times New Roman" w:cs="Times New Roman"/>
          <w:sz w:val="28"/>
          <w:szCs w:val="28"/>
        </w:rPr>
        <w:t>, заявление на условный выпуск (заявление на выпуск компонента ввозимого товара) и полная декларация на товар заполняются с учетом изменения решения о классификации.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12. При прекращении действия решения о классификации в </w:t>
      </w:r>
      <w:hyperlink w:anchor="Классификациятоваравнесобранномили" w:history="1">
        <w:r w:rsidRPr="00823119">
          <w:rPr>
            <w:rStyle w:val="a3"/>
            <w:rFonts w:ascii="Times New Roman" w:hAnsi="Times New Roman" w:cs="Times New Roman"/>
            <w:color w:val="auto"/>
            <w:sz w:val="28"/>
            <w:szCs w:val="28"/>
            <w:u w:val="none"/>
          </w:rPr>
          <w:t>соответствии с главой 6 настоящего Закона</w:t>
        </w:r>
      </w:hyperlink>
      <w:r w:rsidRPr="00823119">
        <w:rPr>
          <w:rFonts w:ascii="Times New Roman" w:hAnsi="Times New Roman" w:cs="Times New Roman"/>
          <w:sz w:val="28"/>
          <w:szCs w:val="28"/>
        </w:rPr>
        <w:t>, компоненты товара, ввезенные (вывезенные) в каждой отдельной партии товара, подлежат декларированию, с подачей отдельной декларации на компоненты товара в установленном порядке. При этом отдельные компоненты товара классифицируются в соответствии с Товарной номенклатурой внешнеэкономической деятельности по кодам, применимым к указанным компонентам, в соответствии с правилами классификации товаров. Сроки подачи деклараций на отдельные компоненты товара не могут превышать 30 дней со дня уведомления заинтересованного лица о прекращении действия решения о классификации.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13. При исчислении суммы таможенных пошлин, налогов в декларации на отдельные компоненты товара, указанные в части 12 настоящей статьи, применяются ставки таможенных пошлин, налогов, а также курсы иностранных валют, действующие на день регистрации такой декларации. За каждый день просрочки уплаты суммы таможенных платежей, начисленной по декларации на отдельные компоненты товара, взимаются пени, начиная со дня подачи каждого заявления на условный выпуск (заявления на выпуск компонента вывозимого товара) по день уплаты начисленных сумм или их взыскания в бесспорном порядке.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14. Положения настоящей статьи распространяются на любые товары, классифицируемые в товарных позициях 7308, 7309 00, 8701, 8702, 8704 10, 8705, 8709, 9301 и 9406 00 (за исключением мобильных домов подсубпозиции 9406 00 110 0) и в позициях групп 84 - 86, 88 - 90 по Товарной номенклатуре внешнеэкономической деятельности.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ab/>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228. Особенности декларирования товаров различных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наименований, содержащихся в одной товарной партии,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с указанием одного классификационного кода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По желанию декларанта товары различных наименований, содержащиеся в одной товарной партии, ввозимые на территорию Кыргызской Республики или вывозимые с территории  Кыргызской Республики, могут декларироваться с указанием одного классификационного кода по Товарной номенклатуре внешнеэкономической деятельности при выполнении условий, предусмотренных настоящей статьей.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Уполномоченный государственный орган вправе определять случаи, когда вывозимые товары могут декларироваться с указанием одного классификационного кода по Товарной номенклатуре внешнеэкономической деятельности, а также случаи, когда ввозимые товары не могут декларироваться с указанием одного классификационного кода по Товарной номенклатуре внешнеэкономической деятельности.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Товары, ввозимые на территорию Кыргызской Республики, могут декларироваться с указанием одного классификационного кода по Товарной номенклатуре внешнеэкономической деятельности, при условии, что этому классификационному коду соответствует ставка таможенной пошлины наиболее высокого уровня. Если товарам, содержащимся в одной товарной партии, соответствует несколько классификационных кодов по Товарной номенклатуре внешнеэкономической деятельности с одинаковыми ставками таможенных пошлин, указанию подлежит тот классификационный код товара, которому соответствует наиболее высокий уровень ставки акциза, а при равных ставках акциза - наиболее высокий уровень ставки налога на добавленную стоимость.</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 партии товаров, которые могут декларироваться с указанием одного классификационного кода по Товарной номенклатуре внешнеэкономической деятельности, должны содержаться товары, в отношении которых установлены только адвалорные (в том числе нулевые) либо только специфические (в том числе нулевые) ставки таможенной пошлины и акциза, а также к этим товарам должен применяться одинаковый преференциальный режим, в зависимости от страны происхождения товаров.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Если товары, содержащиеся в одной товарной партии, облагаются специфическими ставками таможенной пошлины и акциза, единицы измерения, по которым применяется установленная ставка таможенной пошлины или акциза, должны быть одинаковыми по каждому виду таможенного платежа.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Товары, ввозимые на территорию Кыргызской Республики, а также вывозимые с территории Кыргызской Республики, не облагаемые соответственно ввозными или соответственно вывозными таможенными пошлинами, могут декларироваться с указанием одного классификационного кода по Товарной номенклатуре внешнеэкономической деятельности, соответствующего товару, стоимость которого является наибольшей в товарной партии.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Сведения о наименовании и количестве всех товаров, содержащихся в одной товарной партии, заявляются декларантом путем представления списка товаров. В качестве такого списка могут использоваться отгрузочные спецификации, упаковочные листы, описи или другие подобные документы. Список товаров рассматривается для таможенных целей в качестве неотъемлемой части таможенной декларации на товары.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В целях проверки соблюдения требований части 7 настоящей статьи таможенный орган вправе потребовать от декларанта представления уточняющих сведений об отдельных декларируемых товарах.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9. Если к отдельным товарам, содержащимся в одной товарной партии, применяются запреты и ограничения, их декларирование осуществляется с указанием отдельного классификационного кода по Товарной номенклатуре внешнеэкономической деятельности и к указанным товарам не применяются положения частей 1 - 7 настоящей статьи.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jc w:val="center"/>
        <w:rPr>
          <w:rFonts w:ascii="Times New Roman" w:hAnsi="Times New Roman" w:cs="Times New Roman"/>
          <w:b/>
          <w:sz w:val="28"/>
          <w:szCs w:val="28"/>
        </w:rPr>
      </w:pPr>
      <w:r w:rsidRPr="00823119">
        <w:rPr>
          <w:rFonts w:ascii="Times New Roman" w:hAnsi="Times New Roman" w:cs="Times New Roman"/>
          <w:b/>
          <w:sz w:val="28"/>
          <w:szCs w:val="28"/>
        </w:rPr>
        <w:t>Глава 45</w:t>
      </w:r>
      <w:r w:rsidRPr="00823119">
        <w:rPr>
          <w:rFonts w:ascii="Times New Roman" w:hAnsi="Times New Roman" w:cs="Times New Roman"/>
          <w:b/>
          <w:sz w:val="28"/>
          <w:szCs w:val="28"/>
        </w:rPr>
        <w:br/>
      </w:r>
      <w:bookmarkStart w:id="37" w:name="таможенныйпредстав"/>
      <w:r w:rsidRPr="00823119">
        <w:rPr>
          <w:rFonts w:ascii="Times New Roman" w:hAnsi="Times New Roman" w:cs="Times New Roman"/>
          <w:b/>
          <w:sz w:val="28"/>
          <w:szCs w:val="28"/>
        </w:rPr>
        <w:t>Таможенный представитель</w:t>
      </w:r>
      <w:bookmarkEnd w:id="37"/>
    </w:p>
    <w:p w:rsidR="003766F8" w:rsidRPr="00823119" w:rsidRDefault="003766F8" w:rsidP="00823119">
      <w:pPr>
        <w:pStyle w:val="tkTekst"/>
        <w:spacing w:after="0" w:line="240" w:lineRule="auto"/>
        <w:jc w:val="center"/>
        <w:rPr>
          <w:rFonts w:ascii="Times New Roman" w:hAnsi="Times New Roman" w:cs="Times New Roman"/>
          <w:b/>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229. Деятельность таможенного представителя</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Таможенным представителем может быть только отечественное юридическое лицо, осуществляющее деятельность в качестве таможенного представителя в соответствии со статьей 12 Таможенного кодекса Таможенного союза, настоящим Законом и положением, утверждаемым Правительством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Государственное учреждение не может быть таможенным представителем.</w:t>
      </w:r>
    </w:p>
    <w:p w:rsidR="003766F8" w:rsidRPr="00823119" w:rsidRDefault="003766F8" w:rsidP="00823119">
      <w:pPr>
        <w:pStyle w:val="tkZagolovok5"/>
        <w:spacing w:before="0" w:after="0" w:line="240" w:lineRule="auto"/>
        <w:ind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На таможенного представителя возлагаются обязанности и ответственность в соответствии со статьями 16, 17 Таможенного кодекса Таможенного союза.</w:t>
      </w:r>
    </w:p>
    <w:p w:rsidR="003766F8" w:rsidRPr="00823119" w:rsidRDefault="003766F8" w:rsidP="00823119">
      <w:pPr>
        <w:pStyle w:val="tkZagolovok5"/>
        <w:spacing w:before="0" w:after="0" w:line="240" w:lineRule="auto"/>
        <w:ind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4. Таможенный представитель при совершении таможенных операций обладает правами, предусмотренными статьей 15 Таможенного кодекса Таможенного союза, а также теми правами, что и лицо, которое уполномочивает его представлять свои интересы во взаимоотношениях с таможенными органами. </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За уплату таможенных платежей, подлежащих уплате в соответствии с настоящим Законом, таможенный представитель  несет солидарную ответственность с декларантом.</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Взаимоотношения таможенного представителя с представляемым лицом строятся на договорной основе, в соответствии с гражданским законодательством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230. Отношение таможенного представителя  к информации,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полученной от представляемых лиц</w:t>
      </w:r>
    </w:p>
    <w:p w:rsidR="003766F8" w:rsidRPr="00823119" w:rsidRDefault="003766F8" w:rsidP="00823119">
      <w:pPr>
        <w:pStyle w:val="tkZagolovok5"/>
        <w:spacing w:before="0" w:after="0" w:line="240" w:lineRule="auto"/>
        <w:ind w:firstLine="709"/>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Полученная от представляемых лиц информация, составляющая коммерческую, банковскую или иную охраняемую законом тайну, и иная конфиденциальная информация не должна разглашаться, использоваться таможенным представителем и его работниками для собственных целей, передаваться иным лицам, за исключением случаев, предусмотренных действующим законодательством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jc w:val="both"/>
        <w:rPr>
          <w:rFonts w:ascii="Times New Roman" w:hAnsi="Times New Roman" w:cs="Times New Roman"/>
          <w:sz w:val="28"/>
          <w:szCs w:val="28"/>
        </w:rPr>
      </w:pPr>
      <w:r w:rsidRPr="00823119">
        <w:rPr>
          <w:rFonts w:ascii="Times New Roman" w:hAnsi="Times New Roman" w:cs="Times New Roman"/>
          <w:sz w:val="28"/>
          <w:szCs w:val="28"/>
        </w:rPr>
        <w:t>Статья 231. Специалист по таможенным операциям</w:t>
      </w:r>
    </w:p>
    <w:p w:rsidR="003766F8" w:rsidRPr="00823119" w:rsidRDefault="003766F8" w:rsidP="00823119">
      <w:pPr>
        <w:pStyle w:val="tkZagolovok5"/>
        <w:spacing w:before="0" w:after="0" w:line="240" w:lineRule="auto"/>
        <w:ind w:firstLine="709"/>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Специалистом по таможенным операциям может быть дееспособный гражданин Кыргызской Республики, имеющий среднее профессиональное или высшее образование, получивший квалификационное свидетельство специалиста по таможенным операциям.</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232. Квалификационное свидетельство специалиста по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таможенным операциям</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Квалификационное свидетельство специалиста по таможенным операциям является документом, удостоверяющим право его владельца выступать в качестве специалиста по таможенным операциям в течение срока действия квалификационного свидетельства.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Порядок выдачи квалификационного свидетельства и требования к специалистам по таможенным операциям устанавливаются положением о таможенном представителе, утверждаемым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jc w:val="center"/>
        <w:rPr>
          <w:rFonts w:ascii="Times New Roman" w:hAnsi="Times New Roman" w:cs="Times New Roman"/>
          <w:b/>
          <w:sz w:val="28"/>
          <w:szCs w:val="28"/>
        </w:rPr>
      </w:pPr>
      <w:r w:rsidRPr="00823119">
        <w:rPr>
          <w:rFonts w:ascii="Times New Roman" w:hAnsi="Times New Roman" w:cs="Times New Roman"/>
          <w:b/>
          <w:sz w:val="28"/>
          <w:szCs w:val="28"/>
        </w:rPr>
        <w:t xml:space="preserve">Глава 46 </w:t>
      </w:r>
    </w:p>
    <w:p w:rsidR="003766F8" w:rsidRPr="00823119" w:rsidRDefault="003766F8" w:rsidP="00823119">
      <w:pPr>
        <w:pStyle w:val="tkTekst"/>
        <w:spacing w:after="0" w:line="240" w:lineRule="auto"/>
        <w:jc w:val="center"/>
        <w:rPr>
          <w:rFonts w:ascii="Times New Roman" w:hAnsi="Times New Roman" w:cs="Times New Roman"/>
          <w:b/>
          <w:sz w:val="28"/>
          <w:szCs w:val="28"/>
        </w:rPr>
      </w:pPr>
      <w:r w:rsidRPr="00823119">
        <w:rPr>
          <w:rFonts w:ascii="Times New Roman" w:hAnsi="Times New Roman" w:cs="Times New Roman"/>
          <w:b/>
          <w:sz w:val="28"/>
          <w:szCs w:val="28"/>
        </w:rPr>
        <w:t>Уполномоченный экономический оператор</w:t>
      </w:r>
    </w:p>
    <w:p w:rsidR="003766F8" w:rsidRPr="00823119" w:rsidRDefault="003766F8" w:rsidP="00823119">
      <w:pPr>
        <w:pStyle w:val="tkTekst"/>
        <w:spacing w:after="0" w:line="240" w:lineRule="auto"/>
        <w:jc w:val="center"/>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b/>
          <w:sz w:val="28"/>
          <w:szCs w:val="28"/>
        </w:rPr>
      </w:pPr>
      <w:r w:rsidRPr="00823119">
        <w:rPr>
          <w:rFonts w:ascii="Times New Roman" w:hAnsi="Times New Roman" w:cs="Times New Roman"/>
          <w:b/>
          <w:sz w:val="28"/>
          <w:szCs w:val="28"/>
        </w:rPr>
        <w:t>Статья 233. Уполномоченный экономический оператор</w:t>
      </w:r>
    </w:p>
    <w:p w:rsidR="003766F8" w:rsidRPr="00823119" w:rsidRDefault="003766F8" w:rsidP="00823119">
      <w:pPr>
        <w:pStyle w:val="tkTekst"/>
        <w:spacing w:after="0" w:line="240" w:lineRule="auto"/>
        <w:jc w:val="center"/>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В соответствии со статьей 38 Таможенного кодекса Таможенного союза уполномоченным экономическим оператором может быть юридическое лицо, зарегистрированное в соответствии с законодательством Кыргызской Республики, осуществляющее ввоз товаров на территорию Кыргызской Республики для использования в производственной и иной предпринимательской деятельности и вывоз товаров с территории  Кыргызской Республики, включенное в реестр уполномоченных экономических операторов.</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234. </w:t>
      </w:r>
      <w:bookmarkStart w:id="38" w:name="СпециальныеупрощенияУЭО"/>
      <w:r w:rsidRPr="00823119">
        <w:rPr>
          <w:rFonts w:ascii="Times New Roman" w:hAnsi="Times New Roman" w:cs="Times New Roman"/>
          <w:b/>
          <w:sz w:val="28"/>
          <w:szCs w:val="28"/>
        </w:rPr>
        <w:t xml:space="preserve">Специальные упрощения, предоставляемые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уполномоченному экономическому оператору</w:t>
      </w:r>
      <w:bookmarkEnd w:id="38"/>
    </w:p>
    <w:p w:rsidR="003766F8" w:rsidRPr="00823119" w:rsidRDefault="003766F8" w:rsidP="00823119">
      <w:pPr>
        <w:pStyle w:val="tkTekst"/>
        <w:spacing w:after="0" w:line="240" w:lineRule="auto"/>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В соответствии с пунктом 1 статьи 41 Таможенного кодекса Таможенного союза уполномоченному экономическому оператору могут быть предоставлены следующие специальные упрощения: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временное хранение товаров в помещениях, на открытых площадках и иных территориях уполномоченного экономического оператора, без включения его в реестр владельцев складов временного хранения;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выпуск товаров до подачи таможенной декларации в соответствии со статьей 197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проведение таможенных операций, связанных с выпуском товаров, находящихся в помещениях, на открытых площадках и иных территориях уполномоченного экономического оператора, включая завершение таможенной процедуры таможенного транзита в отношении товаров, следующих в адрес уполномоченного экономического оператора при их ввозе на территорию  Кыргызской Республики в соответствии со статьей 235 настоящего Закона;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иные специальные упрощения, предусмотренные таможенным законодательством Таможенного союза, включая предварительное таможенное декларирование товаров, в том числе с подачей неполной и (или) периодической таможенной декларации, подачу неполной таможенной декларации и периодическое таможенное декларирование в соответствии со статьями 193 и 194 Таможенного кодекса Таможенного союза и статьями 223 - 227 настоящего Закона.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Правительство Кыргызской Республики в соответствии с таможенным законодательством Таможенного союза вправе определять перечень товаров, в отношении которых не могут применяться специальные упрощения, предоставляемые уполномоченному экономическому оператору.</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3. При применении специальных упрощений, предоставляемых уполномоченному экономическому оператору, не применяются ограничения мест декларирования отдельных товаров, установленные в соответствии </w:t>
      </w:r>
      <w:hyperlink w:anchor="Местодекларированиятоваров" w:history="1">
        <w:r w:rsidRPr="00823119">
          <w:rPr>
            <w:rStyle w:val="a3"/>
            <w:rFonts w:ascii="Times New Roman" w:hAnsi="Times New Roman" w:cs="Times New Roman"/>
            <w:color w:val="auto"/>
            <w:sz w:val="28"/>
            <w:szCs w:val="28"/>
            <w:u w:val="none"/>
          </w:rPr>
          <w:t>со статьей 217 настоящего Закона</w:t>
        </w:r>
      </w:hyperlink>
      <w:r w:rsidRPr="00823119">
        <w:rPr>
          <w:rFonts w:ascii="Times New Roman" w:hAnsi="Times New Roman" w:cs="Times New Roman"/>
          <w:sz w:val="28"/>
          <w:szCs w:val="28"/>
        </w:rPr>
        <w:t>.</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В качестве особенности таможенного транзита иностранных товаров от таможенного органа в месте прибытия до внутреннего таможенного органа, в соответствии с абзацем четвертым пункта 3 статьи 215 Таможенного кодекса Таможенного союза является возможность доставки иностранных товаров, следующих в адрес уполномоченного экономического оператора, в помещения, на открытые площадки и иные территории уполномоченного экономического оператора, имеющие статус зоны таможенного контроля и находящиеся в регионе деятельности таможенного органа назначения, без доставления указанных товаров в место нахождения таможенного органа назначения. Пределы указанной зоны таможенного контроля определяются в соглашении, предусмотренном частью 8 настоящей статьи, и должны иметь специальные обозначения. Уполномоченный экономический оператор обеспечивает разрешительный порядок доступа в зону таможенного контроля.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Особенности завершения таможенной процедуры таможенного транзита в случае, предусмотренном частью 4 настоящей статьи, в отношении иностранных товаров, следующих в адрес уполномоченного экономического оператора, осуществляющего производственную деятельность, выпуска товаров до подачи таможенной декларации или с применением предварительного таможенного декларирования товаров установлены статьей 235 настоящего Закона.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Особенности завершения таможенной процедуры таможенного транзита иностранных товаров, установленные частью 4 настоящей статьи, не применяются при таможенном транзите иностранных товаров, осуществляемом в соответствии с международными договорами, прямо устанавливающими, что местом доставки товаров является таможенный орган.</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7. В соответствии с пунктом 2 статьи 41 Таможенного кодекса Таможенного союза специальные упрощения, предусмотренные частью 1 настоящей статьи, применяются только в случаях, если уполномоченный экономический оператор вправе выступать декларантом товаров, в отношении которых предполагается применение таких специальных упрощений, в том числе при производстве таможенного декларирования товаров таможенным представителем, действующим от имени и по поручению уполномоченного экономического оператора.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8. В соответствии с пунктом 4 статьи 94 Таможенного кодекса Таможенного союза таможенные органы, осуществляющие таможенные операции, взаимодействуют с уполномоченным экономическим оператором при применении специальных упрощений. Порядок указанного взаимодействия, включая регламент информационного обмена между уполномоченным экономическим оператором и таможенными органами, состав и форматы данных, порядок передачи таможенных пломб, снятых уполномоченным экономическим оператором в соответствии со статьей 235 настоящего Закона, устанавливаются в соглашении, заключаемом между соответствующим таможенным органом и уполномоченным экономическим оператором при принятии решения о присвоении последнему статуса уполномоченного экономического оператора. Типовая форма указанного соглашения определяется Правительством Кыргызской Республики. В соответствии с пунктом 4 статьи 244, пунктом 4 статьи 257 и пунктом 4 статьи 269 Таможенного кодекса Таможенного союза указанное соглашение может быть использовано в качестве документа, предусматривающего условия применения уполномоченным экономическим оператором таможенных процедур переработки на таможенной территории, переработки вне таможенной территории и переработки для внутреннего потребления. В случае истечения предельного срока применения соответствующей таможенной процедуры переработки таможенный орган заключает с уполномоченным экономическим оператором новое соглашение. Использование указанного соглашения в качестве документа, предусматривающего условия применения соответствующей таможенной процедуры переработки, не освобождает уполномоченного экономического оператора от соблюдения иных обязанностей, связанных с применением и завершением соответствующей таможенной процедуры переработки.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9. В соответствии с подпунктом 6 пункта 1 статьи 6, пунктами 1 и 2 статьи 94, подпунктом 4 пункта 2 статьи 128 Таможенного кодекса Таможенного союза, в целях ускорения проведения таможенных операций при ввозе товаров на территорию  Кыргызской Республики, в случае применения уполномоченным экономическим оператором предварительного таможенного декларирования товаров, в том числе с подачей неполной периодической таможенной декларации, таможенные органы могут до прибытия товаров на территорию Кыргызской Республики уведомить уполномоченного экономического оператора о проведении таможенного досмотра таких товаров, за исключением случаев, когда такое предварительное уведомление будет препятствовать проведению таможенного контроля или способствовать снижению его эффективности. В этом случае таможенный досмотр может осуществляться таможенными органами без предварительного уведомления уполномоченного экономического оператора.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Порядок предварительного уведомления уполномоченного экономического оператора о проведении проверки товаров определяется Правительством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10. В случае, если в соответствии с системой управления рисками таможенный орган примет решение о проведении таможенного контроля в отношении товаров, заявленных в таможенной декларации, поданной уполномоченным экономическим оператором или таможенным представителем по его поручению, такой таможенный контроль проводится в помещениях, на открытых площадках и иных территориях уполномоченного экономического оператора, где размещены такие товары, в приоритетном порядке.</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11. Специальные упрощения, указанные в части 1 настоящей статьи, не предоставляются в случаях:</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если уполномоченным экономическим оператором осуществляется ввоз на таможенную территорию Кыргызской Республики товаров, отправителем либо продавцом которых выступает юридическое лицо, зарегистрированное на территории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(далее - оффшорные зоны);</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2) если оплата за товары, ввозимые уполномоченным экономическим оператором на таможенную территорию Кыргызской Республики, осуществляется путем проведения финансовых операций через оффшорные зоны. </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235. Особенности завершения таможенной процедуры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таможенного транзита в отношении иностранных товаров,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следующих в адрес уполномоченного экономического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оператора, осуществляющего производственную деятельность,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выпуска товаров до подачи таможенной декларации или с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применением предварительного таможенного декларирования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товаров</w:t>
      </w:r>
    </w:p>
    <w:p w:rsidR="003766F8" w:rsidRPr="00823119" w:rsidRDefault="003766F8" w:rsidP="00823119">
      <w:pPr>
        <w:pStyle w:val="tkTekst"/>
        <w:spacing w:after="0" w:line="240" w:lineRule="auto"/>
        <w:ind w:firstLine="709"/>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Для завершения процедуры таможенного транзита на территории уполномоченного экономического оператора, осуществляющего производственную деятельность, последний, не позднее трех часов до момента прибытия транспортного средства в место нахождения уполномоченного экономического оператора, а в случае прибытия товаров - вне установленного времени работы таможенного органа - не позднее трех часов до окончания времени работы этого таможенного органа направляет в таможенный орган назначения документы, указанные в пункте 1 статьи 197 Таможенного кодекса Таможенного союза, необходимые для выпуска товаров, до подачи таможенной декларации, в форме электронных документов или таможенную декларацию с внесенными в нее дополнительными сведениями и прилагаемыми к ней документами, в соответствии со статьей 193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В случае, если в срок, установленный в соглашении между таможенным органом и уполномоченным экономическим оператором, который не может превышать пяти часов с момента получения документов и сведений от уполномоченного экономического оператора, в соответствии с частью 1 настоящей статьи, таможенный орган назначения не уведомил о запрете снятия средств идентификации в связи с намерением осуществить проверку товаров, таможенный осмотр транспортного средства и (или) убедиться в сохранности средств идентификации, то разрешение таможенного органа на снятие средств идентификации считается полученным и после прибытия товаров в место доставки. В указанном случае уполномоченный экономический оператор принимает товары от перевозчика и вправе снять средства идентификации и разгрузить товары. Факт принятия товаров уполномоченным экономическим оператором от перевозчика подтверждается путем проставления соответствующих отметок в транспортных и (или) товаросопроводительных документах. После проставления указанных отметок уполномоченный экономический оператор незамедлительно направляет в таможенный орган подписанное электронно-цифровой подписью уведомление о дате и времени принятия товаров от перевозчика. Передача перевозчиком товаров, находящихся под таможенным контролем, уполномоченному экономическому оператору в порядке, установленном настоящей частью, осуществляется без получения разрешения таможенного органа назначения. С момента принятия товаров от перевозчика, указанного в направленном в таможенный орган уведомлении, товары считаются выпущенными таможенным органом. С этого момента у уполномоченного экономического оператора возникает обязанность по уплате таможенных пошлин, налогов, предусмотренная пунктом 2 статьи 197 Таможенного кодекса Таможенного союза. Выпуск до подачи таможенной декларации товаров, декларантом которых выступает уполномоченный экономический оператор, допускается при условии, что сумма подлежащих уплате ввозных таможенных пошлин, налогов не превышает сумму обеспечения уплаты таможенных пошлин, налогов, предоставленного уполномоченным экономическим оператором в соответствии со статьей 39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В случае, если при применении предварительного таможенного декларирования на момент прибытия транспортного средства в место нахождения уполномоченного экономического оператора в таможенную декларацию не внесены недостающие сведения и (или) в отношении товаров не уплачены таможенные пошлины, налоги либо таможенный орган в течение срока, указанного в части 2 настоящей статьи, направил уполномоченному экономическому оператору электронное уведомление об отсутствии в представленных в соответствии с пунктом 1 статьи 197 Таможенного кодекса Таможенного союза документах необходимых сведений для выпуска товаров, после снятия средств идентификации и разгрузки таких товаров они приобретают статус товаров, находящихся на временном хранении, и хранятся в зоне таможенного контроля, созданной в помещениях, на открытых площадках или иных территориях уполномоченного экономического оператора, без помещения товаров на склад временного хранения или в иную зону таможенного контроля до выполнения уполномоченным экономическим оператором указанных условий выпуска товаров.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Если в течение срока, указанного в части 2 настоящей статьи, таможенный орган сообщил уполномоченному экономическому оператору о намерении осуществить проверку товаров (в том числе провести таможенный досмотр), таможенный осмотр транспортного средства и (или) убедиться в сохранности средств идентификации, такие действия должны быть произведены таможенным органом незамедлительно в приоритетном порядке. До осуществления таможенным органом указанных действий средства идентификации могут быть удалены, а товары разгружены с транспортных средств только с разрешения таможенного органа. Таможенный осмотр и таможенный досмотр могут проводиться в зоне таможенного контроля, созданной в помещениях, на открытых площадках или иных территориях уполномоченного экономического оператора, без помещения товаров и транспортных средств на склад временного хранения или в иную зону таможенного контроля.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После подтверждения уполномоченным экономическим оператором принятия товаров от перевозчика путем проставления соответствующих отметок в транспортных и (или) товаросопроводительных документах перевозчик обязан незамедлительно прибыть в таможенный орган назначения для завершения таможенной процедуры таможенного транзита, представив указанные документы с отметками уполномоченного экономического оператора, а также транзитную декларацию и иные имеющиеся у него документы. Таможенная процедура таможенного транзита завершается в соответствии с пунктами 4 и 5 статьи 225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236. </w:t>
      </w:r>
      <w:bookmarkStart w:id="39" w:name="ТребованиякобустройствуиборудованиюУЭО"/>
      <w:r w:rsidRPr="00823119">
        <w:rPr>
          <w:rFonts w:ascii="Times New Roman" w:hAnsi="Times New Roman" w:cs="Times New Roman"/>
          <w:b/>
          <w:sz w:val="28"/>
          <w:szCs w:val="28"/>
        </w:rPr>
        <w:t xml:space="preserve">Требования к обустройству и оборудованию помещений,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открытых площадок и иных территорий уполномоченного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экономического оператора</w:t>
      </w:r>
      <w:bookmarkEnd w:id="39"/>
    </w:p>
    <w:p w:rsidR="003766F8" w:rsidRPr="00823119" w:rsidRDefault="003766F8" w:rsidP="00823119">
      <w:pPr>
        <w:pStyle w:val="tkTekst"/>
        <w:spacing w:after="0" w:line="240" w:lineRule="auto"/>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Уполномоченный экономический оператор может осуществлять временное хранение товаров в помещениях, на открытых площадках и иных территориях уполномоченного экономического оператора.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2. Помещения, открытые площадки уполномоченного экономического оператора имеют статус зоны таможенного контроля. Пределы указанной зоны таможенного контроля определяются таможенным органом и уполномоченным экономическим оператором в соглашении, предусмотренном </w:t>
      </w:r>
      <w:hyperlink w:anchor="СпециальныеупрощенияУЭО" w:history="1">
        <w:r w:rsidRPr="00823119">
          <w:rPr>
            <w:rStyle w:val="a3"/>
            <w:rFonts w:ascii="Times New Roman" w:hAnsi="Times New Roman" w:cs="Times New Roman"/>
            <w:color w:val="auto"/>
            <w:sz w:val="28"/>
            <w:szCs w:val="28"/>
            <w:u w:val="none"/>
          </w:rPr>
          <w:t>статьей 234 настоящего Закона</w:t>
        </w:r>
      </w:hyperlink>
      <w:r w:rsidRPr="00823119">
        <w:rPr>
          <w:rFonts w:ascii="Times New Roman" w:hAnsi="Times New Roman" w:cs="Times New Roman"/>
          <w:sz w:val="28"/>
          <w:szCs w:val="28"/>
        </w:rPr>
        <w:t>, и должны иметь специальные обозначения. Вывоз товаров, находящихся под таможенным контролем, за пределы указанной зоны осуществляется с разрешения таможенного органа.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Помещения, открытые площадки и иные территории, предназначенные для временного хранения уполномоченным экономическим оператором иностранных товаров, должны быть обустроены и оборудованы таким образом, чтобы обеспечить сохранность товаров, исключить несанкционированный доступ к ним посторонних лиц (не являющихся работниками уполномоченного экономического оператора), а также обеспечить возможность проведения в отношении этих товаров таможенного контроля.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Допускается хранение товаров, находящихся под таможенным контролем, и иных товаров, находящихся на хранении, в одном помещении при условии их раздельного размещения, которое обеспечивается любым приемлемым для уполномоченного экономического оператора способом, позволяющим визуально отличить товары, находящиеся под таможенным контролем, от других товаров (оградительная лента, перегородки, технологические проходы, обозначенные соответствующими табличками и надписями).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Допускается хранение насыпных, наливных товаров, находящихся под таможенным контролем, совместно с товарами того же вида и качества, находящимися на хранении.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Требования к обустройству и оборудованию помещений, открытых площадок и иных территорий уполномоченного экономического оператора, осуществляющего производственную деятельность, таможенными органами не устанавливаются.</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b/>
          <w:sz w:val="28"/>
          <w:szCs w:val="28"/>
        </w:rPr>
      </w:pPr>
      <w:r w:rsidRPr="00823119">
        <w:rPr>
          <w:rFonts w:ascii="Times New Roman" w:hAnsi="Times New Roman" w:cs="Times New Roman"/>
          <w:b/>
          <w:sz w:val="28"/>
          <w:szCs w:val="28"/>
        </w:rPr>
        <w:t xml:space="preserve">Статья 237. </w:t>
      </w:r>
      <w:bookmarkStart w:id="40" w:name="СистемаучетаипредоставлениеотчетносУЭО"/>
      <w:r w:rsidRPr="00823119">
        <w:rPr>
          <w:rFonts w:ascii="Times New Roman" w:hAnsi="Times New Roman" w:cs="Times New Roman"/>
          <w:b/>
          <w:sz w:val="28"/>
          <w:szCs w:val="28"/>
        </w:rPr>
        <w:t xml:space="preserve">Система учета и предоставление отчетности </w:t>
      </w:r>
    </w:p>
    <w:p w:rsidR="003766F8" w:rsidRPr="00823119" w:rsidRDefault="003766F8" w:rsidP="00823119">
      <w:pPr>
        <w:pStyle w:val="tkTekst"/>
        <w:spacing w:after="0" w:line="240" w:lineRule="auto"/>
        <w:ind w:firstLine="709"/>
        <w:rPr>
          <w:rFonts w:ascii="Times New Roman" w:hAnsi="Times New Roman" w:cs="Times New Roman"/>
          <w:b/>
          <w:sz w:val="28"/>
          <w:szCs w:val="28"/>
        </w:rPr>
      </w:pPr>
      <w:r w:rsidRPr="00823119">
        <w:rPr>
          <w:rFonts w:ascii="Times New Roman" w:hAnsi="Times New Roman" w:cs="Times New Roman"/>
          <w:b/>
          <w:sz w:val="28"/>
          <w:szCs w:val="28"/>
        </w:rPr>
        <w:t xml:space="preserve">                      уполномоченным экономическим оператором</w:t>
      </w:r>
    </w:p>
    <w:p w:rsidR="003766F8" w:rsidRPr="00823119" w:rsidRDefault="003766F8" w:rsidP="00823119">
      <w:pPr>
        <w:pStyle w:val="tkTekst"/>
        <w:spacing w:after="0" w:line="240" w:lineRule="auto"/>
        <w:rPr>
          <w:rFonts w:ascii="Times New Roman" w:hAnsi="Times New Roman" w:cs="Times New Roman"/>
          <w:b/>
          <w:sz w:val="28"/>
          <w:szCs w:val="28"/>
        </w:rPr>
      </w:pPr>
    </w:p>
    <w:bookmarkEnd w:id="40"/>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Уполномоченный экономический оператор обязан вести раздельный учет ввозимых и вывозимых товаров в целях обеспечения формирования полной и достоверной информации о товарах и надлежащего контроля за их наличием и движением в соответствии с требованиями законодательства Кыргызской Республики  по ведению бухгалтерского и налогового учета.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Уполномоченный экономический оператор обязан ежеквартально, до десятого числа месяца, следующего за отчетным, предоставлять в таможенный орган отчетность нарастающим итогом о товарах, в отношении которых совершены таможенные операции, с применением специальных упрощений, предусмотренных пунктом 1 статьи 41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Уполномоченный таможенный орган принимает решение о представлении отчетности уполномоченным экономическим оператором ежегодно, до первого числа месяца, следующего за отчетным периодом, при отсутствии в течение одного года, предшествующего принятию такого решения, фактов привлечения уполномоченного экономического оператора к административной ответственности за правонарушения в сфере таможенного дела.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Предоставляемая в таможенный орган отчетность по учету товаров, помещенных на временное хранение в соответствии с подпунктом 1 пункта 1 статьи 41 Таможенного кодекса Таможенного союза, должна содержать сведения о дате помещения товаров на хранение, о наименовании и номере транспортного документа, о наименовании товара, с указанием кода по Товарной номенклатуре внешнеэкономической деятельности, о весе брутто, нетто, о фактурной стоимости по каждому наименованию товара, о номере и дате документа, подтверждающего фактурную стоимость товара, о номере внешнеторгового договора.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Отчетность по учету товаров, в отношении которых применены специальные упрощения в соответствии с подпунктами 2 и 3 пункта 1 статьи 41 Таможенного кодекса Таможенного союза, должна содержать сведения о дате помещения товаров на хранение, о примененных специальных упрощениях, сведения о лице, от имени которого совершаются таможенные операции, о номере таможенной декларации, о номере сопроводительного транспортного документа, о наименовании товара, о коде по Товарной номенклатуре внешнеэкономической деятельности, о весе брутто, нетто, о фактурной стоимости товаров, о сумме уплаченных таможенных пошлин и налогов.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Отчетность может представляться в таможенный орган в электронном виде, при наличии электронной цифровой подписи либо в электронном виде без электронной цифровой подписи, с обязательным представлением информации на бумажном носителе.</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7. За непредставление и (или) несвоевременное предоставление в установленный срок в таможенный орган отчетности, предусмотренной частью 1 настоящей статьи, а равно предоставление отчетности, содержащей недостоверные сведения, уполномоченный экономический оператор несет ответственность в соответствии с законодательством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8. Формы отчетности, предоставляемой уполномоченным экономическим оператором в порядке, установленном настоящей статьей, устанавливаются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47</w:t>
      </w:r>
      <w:r w:rsidRPr="00823119">
        <w:rPr>
          <w:rFonts w:ascii="Times New Roman" w:hAnsi="Times New Roman" w:cs="Times New Roman"/>
          <w:sz w:val="28"/>
          <w:szCs w:val="28"/>
        </w:rPr>
        <w:br/>
      </w:r>
      <w:bookmarkStart w:id="41" w:name="Выпусктоваров"/>
      <w:r w:rsidRPr="00823119">
        <w:rPr>
          <w:rFonts w:ascii="Times New Roman" w:hAnsi="Times New Roman" w:cs="Times New Roman"/>
          <w:sz w:val="28"/>
          <w:szCs w:val="28"/>
        </w:rPr>
        <w:t>Выпуск товаров</w:t>
      </w:r>
      <w:bookmarkEnd w:id="41"/>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2"/>
        <w:spacing w:before="0" w:after="0" w:line="240" w:lineRule="auto"/>
        <w:ind w:left="0" w:firstLine="709"/>
        <w:jc w:val="left"/>
        <w:rPr>
          <w:rFonts w:ascii="Times New Roman" w:hAnsi="Times New Roman" w:cs="Times New Roman"/>
          <w:sz w:val="28"/>
          <w:szCs w:val="28"/>
        </w:rPr>
      </w:pPr>
      <w:r w:rsidRPr="00823119">
        <w:rPr>
          <w:rFonts w:ascii="Times New Roman" w:hAnsi="Times New Roman" w:cs="Times New Roman"/>
          <w:sz w:val="28"/>
          <w:szCs w:val="28"/>
        </w:rPr>
        <w:t>Статья 238. Выпуск товаров</w:t>
      </w:r>
    </w:p>
    <w:p w:rsidR="003766F8" w:rsidRPr="00823119" w:rsidRDefault="003766F8" w:rsidP="00823119">
      <w:pPr>
        <w:pStyle w:val="tkZagolovok2"/>
        <w:spacing w:before="0" w:after="0" w:line="240" w:lineRule="auto"/>
        <w:ind w:left="0" w:firstLine="708"/>
        <w:jc w:val="left"/>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Выпуск товаров осуществляется таможенными органами в соответствии с главой 28 Таможенного кодекса Таможенного союза.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В случаях, если в одной товарной партии содержится несколько товаров, таможенный орган осуществляет выпуск товаров, в отношении которых соблюдены условия выпуска. Декларант вправе не осуществлять вывоз выпущенных товаров со склада временного хранения до принятия решения о выпуске оставшихся товаров, содержащихся в товарной партии.</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239. </w:t>
      </w:r>
      <w:bookmarkStart w:id="42" w:name="Представлениедокументовпослевыпускатов"/>
      <w:r w:rsidRPr="00823119">
        <w:rPr>
          <w:rFonts w:ascii="Times New Roman" w:hAnsi="Times New Roman" w:cs="Times New Roman"/>
          <w:sz w:val="28"/>
          <w:szCs w:val="28"/>
        </w:rPr>
        <w:t>Представление документов после выпуска товаров</w:t>
      </w:r>
      <w:bookmarkEnd w:id="42"/>
    </w:p>
    <w:p w:rsidR="003766F8" w:rsidRPr="00823119" w:rsidRDefault="003766F8" w:rsidP="00823119">
      <w:pPr>
        <w:pStyle w:val="tkZagolovok2"/>
        <w:spacing w:before="0" w:after="0" w:line="240" w:lineRule="auto"/>
        <w:ind w:left="0" w:right="-1"/>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В случаях, если при выпуске товара таможенному органу не могут быть представлены лицензии, сертификаты, разрешения или иные документы, подтверждающие соблюдение ограничений, по мотивированному обращению декларанта в письменной или электронной форме таможенные органы в письменной или электронной форме разрешают представление таких документов в срок, необходимый для их получения, но не позднее 45 дней после выпуска товаров, если не установлен иной срок, необходимый для их получения. Выпуск товаров осуществляется при представлении декларантом в письменной или электронной форме обязательства о представлении документов в установленный срок.</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Товары, указанные в части 1 настоящей статьи, запрещены к передаче третьим лицам, в том числе путем их продажи или отчуждения иным способом, а в случаях, если ограничения на ввоз указанных товаров установлены в связи с проверкой качества и безопасности этих товаров, запрещены к их использованию (эксплуатации, потреблению) в любой форме.</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Таможенные органы вправе требовать от декларанта представления обязательства о соблюдении ограничений, установленных частью 2 настоящей статьи, осуществлять наложение пломб и печатей на упаковку товаров, помещения, где они будут храниться, до получения документов, а также применять другие меры, обеспечивающие соблюдение указанных ограничений.</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4. Таможенные органы отказывают в выдаче разрешения на представление документов, предусмотренных частью 1 настоящей статьи, после выпуска товаров, если декларант в течение одного года до обращения в таможенный орган привлекался к административной ответственности за правонарушения в сфере таможенного дела.</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5. Об отказе в выдаче разрешения на представление документов, предусмотренных частью 1 настоящей статьи, после выпуска товаров таможенный орган в письменной или электронной форме сообщает декларанту не позднее дня, следующего за днем обращения, с указанием причины отказа.</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sz w:val="28"/>
          <w:szCs w:val="28"/>
        </w:rPr>
      </w:pPr>
      <w:r w:rsidRPr="00823119">
        <w:rPr>
          <w:rFonts w:ascii="Times New Roman" w:hAnsi="Times New Roman" w:cs="Times New Roman"/>
          <w:sz w:val="28"/>
          <w:szCs w:val="28"/>
        </w:rPr>
        <w:t>Статья 240. Сроки выпуска товаров</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Если иное не предусмотрено настоящим Законом, выпуск товаров осуществляется в максимально короткие сроки, но не позднее установленных пунктом 1 статьи 196 Таможенного кодекса Таможенного союза. В указанные сроки таможенные органы при необходимости осуществляют проверку таможенной декларации, товаров и документов на них.</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Продление сроков выпуска товаров в пределах десяти рабочих дней со дня, следующего за днем регистрации таможенной декларации, на основании пункта 4 статьи 196 Таможенного кодекса Таможенного союза допускается исключительно в случаях:</w:t>
      </w:r>
    </w:p>
    <w:p w:rsidR="003766F8" w:rsidRPr="00823119" w:rsidRDefault="003766F8" w:rsidP="00823119">
      <w:pPr>
        <w:pStyle w:val="tkZagolovok2"/>
        <w:spacing w:before="0" w:after="0" w:line="240" w:lineRule="auto"/>
        <w:ind w:left="0" w:right="-1"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если в соответствии с положениями Таможенного кодекса Таможенного союза и настоящего Закона выпуск может быть осуществлен при условии предоставления декларантом обеспечения уплаты таможенных пошлин, налогов - до предоставления указанного обеспечения;</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если декларантом не представлены лицензии, сертификаты, разрешения или иные документы, подтверждающие соблюдение ограничений, - до представления декларантом указанных документов либо обращения в письменной или электронной форме в соответствии </w:t>
      </w:r>
      <w:hyperlink w:anchor="Представлениедокументовпослевыпускатов" w:history="1">
        <w:r w:rsidRPr="00823119">
          <w:rPr>
            <w:rFonts w:ascii="Times New Roman" w:hAnsi="Times New Roman" w:cs="Times New Roman"/>
            <w:b w:val="0"/>
            <w:sz w:val="28"/>
            <w:szCs w:val="28"/>
          </w:rPr>
          <w:t xml:space="preserve">со </w:t>
        </w:r>
        <w:r w:rsidRPr="00823119">
          <w:rPr>
            <w:rStyle w:val="a3"/>
            <w:rFonts w:ascii="Times New Roman" w:hAnsi="Times New Roman" w:cs="Times New Roman"/>
            <w:b w:val="0"/>
            <w:color w:val="auto"/>
            <w:sz w:val="28"/>
            <w:szCs w:val="28"/>
            <w:u w:val="none"/>
          </w:rPr>
          <w:t>статьей 239 настоящего Закона</w:t>
        </w:r>
      </w:hyperlink>
      <w:r w:rsidRPr="00823119">
        <w:rPr>
          <w:rFonts w:ascii="Times New Roman" w:hAnsi="Times New Roman" w:cs="Times New Roman"/>
          <w:b w:val="0"/>
          <w:sz w:val="28"/>
          <w:szCs w:val="28"/>
        </w:rPr>
        <w:t>;</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3) проведения дополнительной проверки с целью определения классификации товаров по Товарной номенклатуре внешнеэкономической деятельности в соответствии </w:t>
      </w:r>
      <w:hyperlink w:anchor="классификациятоваров" w:history="1">
        <w:r w:rsidRPr="00823119">
          <w:rPr>
            <w:rStyle w:val="a3"/>
            <w:rFonts w:ascii="Times New Roman" w:hAnsi="Times New Roman" w:cs="Times New Roman"/>
            <w:b w:val="0"/>
            <w:color w:val="auto"/>
            <w:sz w:val="28"/>
            <w:szCs w:val="28"/>
            <w:u w:val="none"/>
          </w:rPr>
          <w:t>со статьей 36 настоящего Закона</w:t>
        </w:r>
      </w:hyperlink>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 до окончания проверки;</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проведения дополнительной проверки в соответствии со статьей 69 Таможенного кодекса Таможенного союза - до предоставления соответствующего обеспечения уплаты таможенных пошлин, налогов;</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5) запроса дополнительных документов и сведений в отношении товаров, сведения о которых заявлены в таможенной декларации, или проверки товаров в форме их таможенного досмотра в случаях выявления несоответствия сведений о декларируемых товарах в таможенной декларации сведениям, содержащимся в представленных документах, и (или) маркировке или другим сведениям на упаковке товаров, и (или) внешнему виду товаров, наличия предварительной информации о возможных нарушениях при таможенном декларировании, полученной от других контролирующих или надзирающих органов, а также в случае идентификации товаров как товаров, ввозимых на территорию Кыргызской Республики или вывозимых с территории Кыргызской Республики с возможными нарушениями таможенного законодательства Таможенного союза, а также законодательства Кыргызской Республики в сфере таможенного дела, указанными </w:t>
      </w:r>
      <w:hyperlink w:anchor="Системауправлениярисками" w:history="1">
        <w:r w:rsidRPr="00823119">
          <w:rPr>
            <w:rStyle w:val="a3"/>
            <w:rFonts w:ascii="Times New Roman" w:hAnsi="Times New Roman" w:cs="Times New Roman"/>
            <w:b w:val="0"/>
            <w:color w:val="auto"/>
            <w:sz w:val="28"/>
            <w:szCs w:val="28"/>
            <w:u w:val="none"/>
          </w:rPr>
          <w:t>в статье 245 настоящего Закона</w:t>
        </w:r>
      </w:hyperlink>
      <w:r w:rsidRPr="00823119">
        <w:rPr>
          <w:rFonts w:ascii="Times New Roman" w:hAnsi="Times New Roman" w:cs="Times New Roman"/>
          <w:b w:val="0"/>
          <w:sz w:val="28"/>
          <w:szCs w:val="28"/>
        </w:rPr>
        <w:t>, - до получения запрошенных дополнительных документов или завершения таможенного досмотра товаров;</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6) представления письменного заявления декларанта о продлении срока выпуска товара в связи с необходимостью уплаты таможенных пошлин, налогов, дополнительно начисленных в соответствии с решением таможенного органа, - до уплаты таможенных пошлин, налогов.</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Таможенный орган вправе продлить срок выпуска товаров по основаниям, указанным в пункте 4 части 2 настоящей статьи, если Таможенным кодексом Таможенного союза прямо не установлено, что выпуск товаров не осуществляется до проверки дополнительных документов и сведений, либо если предъявленные для проверки товары не разделены на упаковочные места по отдельным видам и (или) наименованиям товаров и (или) сведения об упаковке и маркировке не указаны в коммерческих и (или) транспортных документах на товары. Продление срока проверки товаров осуществляется при условии, что указанные обстоятельства не позволяют таможенным органам произвести необходимые операции для установления соответствия товаров сведениям о них. Срок проверки товаров продлевается на время, необходимое лицу, обладающему полномочиями в отношении товаров, для разделения товарной партии на отдельные товары.</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sz w:val="28"/>
          <w:szCs w:val="28"/>
        </w:rPr>
      </w:pPr>
      <w:r w:rsidRPr="00823119">
        <w:rPr>
          <w:rFonts w:ascii="Times New Roman" w:hAnsi="Times New Roman" w:cs="Times New Roman"/>
          <w:sz w:val="28"/>
          <w:szCs w:val="28"/>
        </w:rPr>
        <w:t>Статья 241. Выпуск товаров до подачи декларации на товары</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Основания и условия осуществления выпуска товаров до подачи декларации на товары установлены статьей 197 Таможенного кодекса Таможенного союза.</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sz w:val="28"/>
          <w:szCs w:val="28"/>
        </w:rPr>
      </w:pPr>
      <w:r w:rsidRPr="00823119">
        <w:rPr>
          <w:rFonts w:ascii="Times New Roman" w:hAnsi="Times New Roman" w:cs="Times New Roman"/>
          <w:sz w:val="28"/>
          <w:szCs w:val="28"/>
        </w:rPr>
        <w:t>Статья 242. Условный выпуск</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Условно выпущенными товарами являются товары в случаях, установленных пунктом 1 статьи 200 Таможенного кодекса Таможенного союза, а также следующие товары:</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компоненты товара, ввозимого отдельными товарными партиями в течение установленного периода времени в несобранном или разобранном виде, в том числе в некомплектном или незавершенном виде;</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товары, помещенные под таможенные процедуры таможенного склада (в том числе без фактического размещения товаров на таможенном складе), беспошлинной торговли, переработки на таможенной территории, переработки для внутреннего потребления, временного ввоза (допуска), реэкспорта, таможенного транзита, уничтожения, под специальную таможенную процедуру, применяемую к товарам, ввозимым на территорию Кыргызской Республики;</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иные товары в случаях, определяемых Правительством Кыргызской Республики.</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Компоненты товара, указанные в пункте 1 части 1 настоящей статьи, запрещены к передаче третьим лицам, в том числе путем их продажи или отчуждения иным способом, и считаются условно выпущенными до момента принятия таможенным органом решения о выпуске товара в соответствии с заявленной таможенной процедурой.</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Товары, указанные в пункте 2 части 1 настоящей статьи, считаются условно выпущенными до приобретения ими статуса товаров Таможенного союза, фактического уничтожения или вывоза с территории Кыргызской Республики за пределы Таможенного союза либо отказа в пользу государства.</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sz w:val="28"/>
          <w:szCs w:val="28"/>
        </w:rPr>
      </w:pPr>
      <w:r w:rsidRPr="00823119">
        <w:rPr>
          <w:rFonts w:ascii="Times New Roman" w:hAnsi="Times New Roman" w:cs="Times New Roman"/>
          <w:sz w:val="28"/>
          <w:szCs w:val="28"/>
        </w:rPr>
        <w:t>Статья 243. Отказ в выпуске товаров</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1. При отказе в выпуске товаров в соответствии со статьей 201 Таможенного кодекса Таможенного союза таможенный орган возвращает декларанту его экземпляр таможенной декларации, а также возвращает уплаченные суммы таможенных платежей (за исключением таможенных сборов за таможенные операции) </w:t>
      </w:r>
      <w:hyperlink w:anchor="Возвраттаможенныплатежейииныденеж" w:history="1">
        <w:r w:rsidRPr="00823119">
          <w:rPr>
            <w:rStyle w:val="a3"/>
            <w:rFonts w:ascii="Times New Roman" w:hAnsi="Times New Roman" w:cs="Times New Roman"/>
            <w:b w:val="0"/>
            <w:color w:val="auto"/>
            <w:sz w:val="28"/>
            <w:szCs w:val="28"/>
            <w:u w:val="none"/>
          </w:rPr>
          <w:t>в соответствии с главой 42 настоящего Закона.</w:t>
        </w:r>
      </w:hyperlink>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Отказ в выпуске товаров может быть обжалован в соответствии с </w:t>
      </w:r>
      <w:hyperlink w:anchor="ОБЖАЛОВАНИЕРЕШЕНИЙДЕЙСТВИЙБЕЗДЕЙСТВ" w:history="1">
        <w:r w:rsidRPr="00823119">
          <w:rPr>
            <w:rStyle w:val="a3"/>
            <w:rFonts w:ascii="Times New Roman" w:hAnsi="Times New Roman" w:cs="Times New Roman"/>
            <w:b w:val="0"/>
            <w:color w:val="auto"/>
            <w:sz w:val="28"/>
            <w:szCs w:val="28"/>
            <w:u w:val="none"/>
          </w:rPr>
          <w:t>разделом ХI настоящего Закона.</w:t>
        </w:r>
      </w:hyperlink>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Если решение об отказе в выпуске товаров будет признано неправомерным, декларант при повторном таможенном декларировании вправе требовать применения ставок таможенных пошлин, налогов, курса валют и ограничений, которые действовали на день регистрации первоначальной декларации на товары.</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Если условия выпуска товаров не соблюдаются только в отношении отдельных товаров, содержащихся в одной товарной партии, таможенный орган осуществляет выпуск оставшейся части товаров. В указанном случае таможенный орган возвращает только те документы, которые относятся к товарам, в выпуске которых отказано. Если такие документы выделить невозможно, таможенный орган изготавливает их копии, которые заверяет в установленном порядке. Заверенные копии документов декларант вправе использовать при повторном таможенном декларировании товаров, в выпуске которых отказано.</w:t>
      </w:r>
    </w:p>
    <w:p w:rsidR="003766F8" w:rsidRPr="00823119" w:rsidRDefault="003766F8" w:rsidP="00823119">
      <w:pPr>
        <w:pStyle w:val="tkZagolovok2"/>
        <w:spacing w:before="0" w:after="0" w:line="240" w:lineRule="auto"/>
        <w:ind w:left="0" w:right="-1" w:firstLine="708"/>
        <w:jc w:val="both"/>
        <w:rPr>
          <w:rFonts w:ascii="Times New Roman" w:hAnsi="Times New Roman" w:cs="Times New Roman"/>
          <w:b w:val="0"/>
          <w:sz w:val="28"/>
          <w:szCs w:val="28"/>
        </w:rPr>
      </w:pPr>
    </w:p>
    <w:p w:rsidR="003766F8" w:rsidRPr="00823119" w:rsidRDefault="003766F8" w:rsidP="00823119">
      <w:pPr>
        <w:pStyle w:val="tkZagolovok2"/>
        <w:spacing w:before="0" w:after="0" w:line="240" w:lineRule="auto"/>
        <w:ind w:left="0" w:right="-1"/>
        <w:rPr>
          <w:rFonts w:ascii="Times New Roman" w:hAnsi="Times New Roman" w:cs="Times New Roman"/>
          <w:sz w:val="28"/>
          <w:szCs w:val="28"/>
        </w:rPr>
      </w:pPr>
      <w:r w:rsidRPr="00823119">
        <w:rPr>
          <w:rFonts w:ascii="Times New Roman" w:hAnsi="Times New Roman" w:cs="Times New Roman"/>
          <w:sz w:val="28"/>
          <w:szCs w:val="28"/>
        </w:rPr>
        <w:t>РАЗДЕЛ VIII</w:t>
      </w:r>
      <w:r w:rsidRPr="00823119">
        <w:rPr>
          <w:rFonts w:ascii="Times New Roman" w:hAnsi="Times New Roman" w:cs="Times New Roman"/>
          <w:sz w:val="28"/>
          <w:szCs w:val="28"/>
        </w:rPr>
        <w:br/>
        <w:t>ТАМОЖЕННЫЙ КОНТРОЛЬ</w:t>
      </w:r>
    </w:p>
    <w:p w:rsidR="003766F8" w:rsidRPr="00823119" w:rsidRDefault="003766F8" w:rsidP="00823119">
      <w:pPr>
        <w:pStyle w:val="tkZagolovok2"/>
        <w:spacing w:before="0" w:after="0" w:line="240" w:lineRule="auto"/>
        <w:ind w:left="0" w:right="-1"/>
        <w:rPr>
          <w:rFonts w:ascii="Times New Roman" w:hAnsi="Times New Roman" w:cs="Times New Roman"/>
          <w:sz w:val="28"/>
          <w:szCs w:val="28"/>
        </w:rPr>
      </w:pPr>
    </w:p>
    <w:p w:rsidR="003766F8" w:rsidRPr="00823119" w:rsidRDefault="003766F8" w:rsidP="00823119">
      <w:pPr>
        <w:pStyle w:val="tkZagolovok3"/>
        <w:spacing w:before="0" w:after="0" w:line="240" w:lineRule="auto"/>
        <w:ind w:left="0" w:right="-1"/>
        <w:rPr>
          <w:rFonts w:ascii="Times New Roman" w:hAnsi="Times New Roman" w:cs="Times New Roman"/>
          <w:sz w:val="28"/>
          <w:szCs w:val="28"/>
        </w:rPr>
      </w:pPr>
      <w:r w:rsidRPr="00823119">
        <w:rPr>
          <w:rFonts w:ascii="Times New Roman" w:hAnsi="Times New Roman" w:cs="Times New Roman"/>
          <w:sz w:val="28"/>
          <w:szCs w:val="28"/>
        </w:rPr>
        <w:t>Глава 48</w:t>
      </w:r>
    </w:p>
    <w:p w:rsidR="003766F8" w:rsidRPr="00823119" w:rsidRDefault="003766F8" w:rsidP="00823119">
      <w:pPr>
        <w:pStyle w:val="tkZagolovok3"/>
        <w:spacing w:before="0" w:after="0" w:line="240" w:lineRule="auto"/>
        <w:ind w:left="0" w:right="-1"/>
        <w:rPr>
          <w:rFonts w:ascii="Times New Roman" w:hAnsi="Times New Roman" w:cs="Times New Roman"/>
          <w:sz w:val="28"/>
          <w:szCs w:val="28"/>
        </w:rPr>
      </w:pPr>
      <w:r w:rsidRPr="00823119">
        <w:rPr>
          <w:rFonts w:ascii="Times New Roman" w:hAnsi="Times New Roman" w:cs="Times New Roman"/>
          <w:sz w:val="28"/>
          <w:szCs w:val="28"/>
        </w:rPr>
        <w:t>Общие положения, относящиеся к таможенному контролю</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244. Проведение таможенного контроля</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Таможенный контроль проводится таможенными органами в соответствии с таможенным законодательством Таможенного союза и законодательством Кыргызской Республики в сфере таможенного дела.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Таможенный контроль проводится в отношении объектов и местах проведения, определенных статьей 95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При проведении таможенного контроля таможенные органы исходят из принципа выборочности и ограничиваются только теми формами таможенного контроля, которые достаточны для обеспечения соблюдения таможенного законодательства Таможенного союза и законодательства Кыргызской Республики в сфере таможенного дела. При выборе форм и методов проведения таможенного контроля таможенные органы обязаны использовать технические средства таможенного контроля, предварительный анализ информации с тем, чтобы при проведении таможенного контроля не допускать нанесения декларантам, перевозчикам и иным лицам ущерба, связанного с хранением товаров, простоем транспортных средств, увеличением срока выпуска товаров, если это не вызвано чрезвычайными обстоятельствами, связанными с выявленными признаками серьезных нарушений в области таможенного дела и необходимостью принятия исчерпывающих мер по обнаружению и пресечению указанных нарушений.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 целях повышения эффективности таможенного контроля таможенные органы взаимодействуют с другими контролирующими государственными органами в соответствии с законодательством Кыргызской Республики, а также с лицами, указанными в части 3 настоящей статьи.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Формы актов, постановлений, протоколов и иных процессуальных документов, составляемых таможенными органами при проведении отдельных форм таможенного контроля в соответствии с Таможенным кодексом Таможенного союза и настоящим Законом, устанавливаются уполномоченным государственным органом, за исключением случаев, когда Таможенным кодексом Таможенного союза указанные полномочия возложены на Комиссию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245. </w:t>
      </w:r>
      <w:bookmarkStart w:id="43" w:name="Системауправлениярисками"/>
      <w:r w:rsidRPr="00823119">
        <w:rPr>
          <w:rFonts w:ascii="Times New Roman" w:hAnsi="Times New Roman" w:cs="Times New Roman"/>
          <w:sz w:val="28"/>
          <w:szCs w:val="28"/>
        </w:rPr>
        <w:t>Система управления рисками</w:t>
      </w:r>
      <w:bookmarkEnd w:id="43"/>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1. Стратегию и тактику применения системы управления рисками, порядок сбора и обработки информации, проведения анализа и оценки рисков, разработки и реализации мер по управлению рисками определяет уполномоченный государственный орган.</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2. Порядок использования таможенными органами информации, содержащейся в установленных профилях риска, регламентируется уполномоченным государственным органом.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bCs w:val="0"/>
          <w:sz w:val="28"/>
          <w:szCs w:val="28"/>
        </w:rPr>
      </w:pPr>
      <w:r w:rsidRPr="00823119">
        <w:rPr>
          <w:rFonts w:ascii="Times New Roman" w:hAnsi="Times New Roman" w:cs="Times New Roman"/>
          <w:b w:val="0"/>
          <w:bCs w:val="0"/>
          <w:sz w:val="28"/>
          <w:szCs w:val="28"/>
        </w:rPr>
        <w:t>3. Информация ограниченного доступа, содержащаяся в установленных профилях риска, не подлежит разглашению (распространению) либо передаче третьим лицам, в том числе государственным органам, за исключением случаев, установленных статьей 6 настоящего Закона.  Порядок передачи такой информации определяется уполномоченным государственным органом в соответствии с законодательством Кыргызской Республики.</w:t>
      </w:r>
    </w:p>
    <w:p w:rsidR="003766F8" w:rsidRPr="00823119" w:rsidRDefault="003766F8" w:rsidP="00823119">
      <w:pPr>
        <w:pStyle w:val="tkZagolovok5"/>
        <w:spacing w:before="0" w:after="0" w:line="240" w:lineRule="auto"/>
        <w:rPr>
          <w:rFonts w:ascii="Times New Roman" w:hAnsi="Times New Roman" w:cs="Times New Roman"/>
          <w:b w:val="0"/>
          <w:bCs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246. </w:t>
      </w:r>
      <w:bookmarkStart w:id="44" w:name="Зонытаможенногоконтроля"/>
      <w:r w:rsidRPr="00823119">
        <w:rPr>
          <w:rFonts w:ascii="Times New Roman" w:hAnsi="Times New Roman" w:cs="Times New Roman"/>
          <w:sz w:val="28"/>
          <w:szCs w:val="28"/>
        </w:rPr>
        <w:t>Зоны таможенного контроля</w:t>
      </w:r>
      <w:bookmarkEnd w:id="44"/>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spacing w:after="0" w:line="240" w:lineRule="auto"/>
        <w:ind w:firstLine="708"/>
        <w:jc w:val="both"/>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 xml:space="preserve">1. В целях осуществления мер, связанных с проведением таможенных операций и таможенного контроля, в соответствии с </w:t>
      </w:r>
      <w:r w:rsidRPr="00823119">
        <w:rPr>
          <w:rFonts w:ascii="Times New Roman" w:hAnsi="Times New Roman" w:cs="Times New Roman"/>
          <w:sz w:val="28"/>
          <w:szCs w:val="28"/>
        </w:rPr>
        <w:t xml:space="preserve">Таможенным кодексом Таможенного союза и </w:t>
      </w:r>
      <w:r w:rsidRPr="00823119">
        <w:rPr>
          <w:rFonts w:ascii="Times New Roman" w:eastAsia="Times New Roman" w:hAnsi="Times New Roman" w:cs="Times New Roman"/>
          <w:sz w:val="28"/>
          <w:szCs w:val="28"/>
        </w:rPr>
        <w:t>настоящим Законом создаются зоны таможенного контроля, которые могут быть постоянными или временными.</w:t>
      </w:r>
    </w:p>
    <w:p w:rsidR="003766F8" w:rsidRPr="00823119" w:rsidRDefault="003766F8" w:rsidP="00823119">
      <w:pPr>
        <w:spacing w:after="0" w:line="240" w:lineRule="auto"/>
        <w:ind w:firstLine="708"/>
        <w:jc w:val="both"/>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 xml:space="preserve">2. Постоянные зоны таможенного контроля создаются вдоль государственной границы Кыргызской Республики, в пунктах пропуска через государственную границу Кыргызской Республики, в помещениях и на территориях, принадлежащих таможенным органам, на </w:t>
      </w:r>
      <w:r w:rsidRPr="00823119">
        <w:rPr>
          <w:rFonts w:ascii="Times New Roman" w:hAnsi="Times New Roman" w:cs="Times New Roman"/>
          <w:sz w:val="28"/>
          <w:szCs w:val="28"/>
        </w:rPr>
        <w:t>территории складов временного хранения, таможенных складов, магазинов беспошлинной торговли</w:t>
      </w:r>
      <w:r w:rsidRPr="00823119">
        <w:rPr>
          <w:rFonts w:ascii="Times New Roman" w:eastAsia="Times New Roman" w:hAnsi="Times New Roman" w:cs="Times New Roman"/>
          <w:sz w:val="28"/>
          <w:szCs w:val="28"/>
        </w:rPr>
        <w:t>.</w:t>
      </w:r>
    </w:p>
    <w:p w:rsidR="003766F8" w:rsidRPr="00823119" w:rsidRDefault="003766F8" w:rsidP="00823119">
      <w:pPr>
        <w:spacing w:after="0" w:line="240" w:lineRule="auto"/>
        <w:ind w:firstLine="708"/>
        <w:jc w:val="both"/>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Временные зоны таможенного контроля создаются в других местах, не предусмотренных пунктом 2 настоящей статьи.</w:t>
      </w:r>
    </w:p>
    <w:p w:rsidR="003766F8" w:rsidRPr="00823119" w:rsidRDefault="003766F8" w:rsidP="00823119">
      <w:pPr>
        <w:spacing w:after="0" w:line="240" w:lineRule="auto"/>
        <w:ind w:firstLine="708"/>
        <w:jc w:val="both"/>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 xml:space="preserve">Порядок </w:t>
      </w:r>
      <w:r w:rsidRPr="00823119">
        <w:rPr>
          <w:rFonts w:ascii="Times New Roman" w:hAnsi="Times New Roman" w:cs="Times New Roman"/>
          <w:sz w:val="28"/>
          <w:szCs w:val="28"/>
        </w:rPr>
        <w:t>создания и обозначения зон таможенного контроля, а также правовой режим зоны таможенного контроля определяются Правительством Кыргызской Республики.</w:t>
      </w:r>
    </w:p>
    <w:p w:rsidR="003766F8" w:rsidRPr="00823119" w:rsidRDefault="003766F8" w:rsidP="00823119">
      <w:pPr>
        <w:spacing w:after="0" w:line="240" w:lineRule="auto"/>
        <w:ind w:firstLine="708"/>
        <w:jc w:val="both"/>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3. Осуществление производственной и иной коммерческой деятельности, перемещение товаров, транспортных средств, лиц, включая должностных лиц иных государственных органов, через границы зон таможенного контроля и в их пределах допускаются с разрешения таможенных органов и под их надзором, в порядке, определяемом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4. Положения настоящей статьи не распространяются на временное хранение товаров в помещениях, на  открытых площадках и иных территориях уполномоченного экономического оператора в соответствии </w:t>
      </w:r>
      <w:hyperlink w:anchor="ТребованиякобустройствуиборудованиюУЭО" w:history="1">
        <w:r w:rsidRPr="00823119">
          <w:rPr>
            <w:rStyle w:val="a3"/>
            <w:rFonts w:ascii="Times New Roman" w:hAnsi="Times New Roman" w:cs="Times New Roman"/>
            <w:color w:val="auto"/>
            <w:sz w:val="28"/>
            <w:szCs w:val="28"/>
            <w:u w:val="none"/>
          </w:rPr>
          <w:t>со статьей 234 настоящего Закона.</w:t>
        </w:r>
      </w:hyperlink>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247. Сроки осуществления таможенного контроля</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Проверка соблюдения положений таможенного законодательства Таможенного союза и законодательства Кыргызской Республики в сфере таможенного дела в отношении условно выпущенных товаров, а также товаров, вывезенных с территории Кыргызской Республики под обязательство об обратном ввозе либо, в соответствии с таможенной процедурой переработки вне таможенной территории, допускается в течение сроков нахождения товаров под таможенным контролем либо до завершения действия таможенных процедур временного вывоза или переработки вне таможенной территории.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Таможенные органы проводят таможенный контроль после выпуска товаров в течение трех лет с момента окончания нахождения товаров под таможенным контролем.</w:t>
      </w:r>
    </w:p>
    <w:p w:rsidR="003766F8" w:rsidRPr="00823119" w:rsidRDefault="003766F8" w:rsidP="00823119">
      <w:pPr>
        <w:spacing w:after="0" w:line="240" w:lineRule="auto"/>
        <w:ind w:firstLine="708"/>
        <w:rPr>
          <w:rFonts w:ascii="Times New Roman" w:eastAsia="Times New Roman" w:hAnsi="Times New Roman" w:cs="Times New Roman"/>
          <w:b/>
          <w:bCs/>
          <w:sz w:val="28"/>
          <w:szCs w:val="28"/>
        </w:rPr>
      </w:pPr>
    </w:p>
    <w:p w:rsidR="003766F8" w:rsidRPr="00823119" w:rsidRDefault="003766F8" w:rsidP="00823119">
      <w:pPr>
        <w:spacing w:after="0" w:line="240" w:lineRule="auto"/>
        <w:ind w:firstLine="708"/>
        <w:rPr>
          <w:rFonts w:ascii="Times New Roman" w:eastAsia="Times New Roman" w:hAnsi="Times New Roman" w:cs="Times New Roman"/>
          <w:b/>
          <w:bCs/>
          <w:sz w:val="28"/>
          <w:szCs w:val="28"/>
        </w:rPr>
      </w:pPr>
      <w:r w:rsidRPr="00823119">
        <w:rPr>
          <w:rFonts w:ascii="Times New Roman" w:eastAsia="Times New Roman" w:hAnsi="Times New Roman" w:cs="Times New Roman"/>
          <w:b/>
          <w:bCs/>
          <w:sz w:val="28"/>
          <w:szCs w:val="28"/>
        </w:rPr>
        <w:t>Статья 248. Привлечение специалистов других государственных</w:t>
      </w:r>
    </w:p>
    <w:p w:rsidR="003766F8" w:rsidRPr="00823119" w:rsidRDefault="003766F8" w:rsidP="00823119">
      <w:pPr>
        <w:spacing w:after="0" w:line="240" w:lineRule="auto"/>
        <w:ind w:firstLine="708"/>
        <w:rPr>
          <w:rFonts w:ascii="Times New Roman" w:eastAsia="Times New Roman" w:hAnsi="Times New Roman" w:cs="Times New Roman"/>
          <w:b/>
          <w:bCs/>
          <w:sz w:val="28"/>
          <w:szCs w:val="28"/>
        </w:rPr>
      </w:pPr>
      <w:r w:rsidRPr="00823119">
        <w:rPr>
          <w:rFonts w:ascii="Times New Roman" w:eastAsia="Times New Roman" w:hAnsi="Times New Roman" w:cs="Times New Roman"/>
          <w:b/>
          <w:bCs/>
          <w:sz w:val="28"/>
          <w:szCs w:val="28"/>
        </w:rPr>
        <w:t xml:space="preserve">                      органов для оказания содействия в проведении таможенного </w:t>
      </w:r>
    </w:p>
    <w:p w:rsidR="003766F8" w:rsidRPr="00823119" w:rsidRDefault="003766F8" w:rsidP="00823119">
      <w:pPr>
        <w:spacing w:after="0" w:line="240" w:lineRule="auto"/>
        <w:ind w:firstLine="708"/>
        <w:rPr>
          <w:rFonts w:ascii="Times New Roman" w:eastAsia="Times New Roman" w:hAnsi="Times New Roman" w:cs="Times New Roman"/>
          <w:b/>
          <w:bCs/>
          <w:sz w:val="28"/>
          <w:szCs w:val="28"/>
        </w:rPr>
      </w:pPr>
      <w:r w:rsidRPr="00823119">
        <w:rPr>
          <w:rFonts w:ascii="Times New Roman" w:eastAsia="Times New Roman" w:hAnsi="Times New Roman" w:cs="Times New Roman"/>
          <w:b/>
          <w:bCs/>
          <w:sz w:val="28"/>
          <w:szCs w:val="28"/>
        </w:rPr>
        <w:t xml:space="preserve">                      контроля</w:t>
      </w:r>
    </w:p>
    <w:p w:rsidR="003766F8" w:rsidRPr="00823119" w:rsidRDefault="003766F8" w:rsidP="00823119">
      <w:pPr>
        <w:spacing w:after="0" w:line="240" w:lineRule="auto"/>
        <w:ind w:firstLine="567"/>
        <w:rPr>
          <w:rFonts w:ascii="Times New Roman" w:eastAsia="Times New Roman" w:hAnsi="Times New Roman" w:cs="Times New Roman"/>
          <w:b/>
          <w:bCs/>
          <w:sz w:val="28"/>
          <w:szCs w:val="28"/>
        </w:rPr>
      </w:pPr>
    </w:p>
    <w:p w:rsidR="003766F8" w:rsidRPr="00823119" w:rsidRDefault="003766F8" w:rsidP="00823119">
      <w:pPr>
        <w:spacing w:after="0" w:line="240" w:lineRule="auto"/>
        <w:ind w:firstLine="708"/>
        <w:jc w:val="both"/>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1. Таможенные органы вправе привлекать специалистов других правоохранительных или контролирующих органов для оказания содействия в проведении таможенного контроля.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Привлечение </w:t>
      </w:r>
      <w:r w:rsidRPr="00823119">
        <w:rPr>
          <w:rFonts w:ascii="Times New Roman" w:eastAsia="Times New Roman" w:hAnsi="Times New Roman" w:cs="Times New Roman"/>
          <w:sz w:val="28"/>
          <w:szCs w:val="28"/>
        </w:rPr>
        <w:t>специалистов других правоохранительных или контролирующих органов</w:t>
      </w:r>
      <w:r w:rsidRPr="00823119">
        <w:rPr>
          <w:rFonts w:ascii="Times New Roman" w:hAnsi="Times New Roman" w:cs="Times New Roman"/>
          <w:sz w:val="28"/>
          <w:szCs w:val="28"/>
        </w:rPr>
        <w:t xml:space="preserve"> для участия в таможенном контроле осуществляется в порядке, определяемом нормативными правовыми актами Кыргызской Республики, а также совместными актами уполномоченного государственного органа и соответствующих </w:t>
      </w:r>
      <w:r w:rsidRPr="00823119">
        <w:rPr>
          <w:rFonts w:ascii="Times New Roman" w:eastAsia="Times New Roman" w:hAnsi="Times New Roman" w:cs="Times New Roman"/>
          <w:sz w:val="28"/>
          <w:szCs w:val="28"/>
        </w:rPr>
        <w:t>правоохранительных или контролирующих органов</w:t>
      </w:r>
      <w:r w:rsidRPr="00823119">
        <w:rPr>
          <w:rFonts w:ascii="Times New Roman" w:hAnsi="Times New Roman" w:cs="Times New Roman"/>
          <w:sz w:val="28"/>
          <w:szCs w:val="28"/>
        </w:rPr>
        <w:t>.</w:t>
      </w:r>
    </w:p>
    <w:p w:rsidR="003766F8" w:rsidRPr="00823119" w:rsidRDefault="003766F8" w:rsidP="00823119">
      <w:pPr>
        <w:spacing w:after="0" w:line="240" w:lineRule="auto"/>
        <w:ind w:firstLine="708"/>
        <w:jc w:val="both"/>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2. Затраты, связанные с привлечением специалистов других государственных органов, если эта работа не входит в круг их служебных обязанностей, несут таможенные органы в порядке, определяемом Правительством Кыргызской Республики.</w:t>
      </w:r>
    </w:p>
    <w:p w:rsidR="003766F8" w:rsidRPr="00823119" w:rsidRDefault="003766F8" w:rsidP="00823119">
      <w:pPr>
        <w:spacing w:after="0" w:line="240" w:lineRule="auto"/>
        <w:ind w:firstLine="708"/>
        <w:jc w:val="both"/>
        <w:rPr>
          <w:rFonts w:ascii="Times New Roman" w:eastAsia="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249. Представление документов и сведений, необходимых для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проведения таможенного контроля</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Декларант, лица, осуществляющие деятельность в сфере таможенного дела, и иные заинтересованные лица обязаны представлять таможенным органам документы и сведения, необходимые для проведения таможенного контроля, в соответствии со статьей 98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Таможенные органы вправе получать от органов, осуществляющих государственную регистрацию юридических лиц, и иных государственных органов сведения, необходимые им для проведения таможенного контроля. Порядок обмена информацией определяется уполномоченным государственным органом совместно с государственным органом, в ведении которого находятся указанные сведения.</w:t>
      </w:r>
    </w:p>
    <w:p w:rsidR="003766F8" w:rsidRPr="00823119" w:rsidRDefault="003766F8" w:rsidP="00823119">
      <w:pPr>
        <w:pStyle w:val="tkTekst"/>
        <w:spacing w:after="0" w:line="240" w:lineRule="auto"/>
        <w:ind w:firstLine="708"/>
        <w:rPr>
          <w:rFonts w:ascii="Times New Roman" w:eastAsia="Times New Roman" w:hAnsi="Times New Roman" w:cs="Times New Roman"/>
          <w:sz w:val="28"/>
          <w:szCs w:val="28"/>
        </w:rPr>
      </w:pPr>
      <w:r w:rsidRPr="00823119">
        <w:rPr>
          <w:rFonts w:ascii="Times New Roman" w:hAnsi="Times New Roman" w:cs="Times New Roman"/>
          <w:sz w:val="28"/>
          <w:szCs w:val="28"/>
        </w:rPr>
        <w:t xml:space="preserve">3. </w:t>
      </w:r>
      <w:r w:rsidRPr="00823119">
        <w:rPr>
          <w:rFonts w:ascii="Times New Roman" w:eastAsia="Times New Roman" w:hAnsi="Times New Roman" w:cs="Times New Roman"/>
          <w:sz w:val="28"/>
          <w:szCs w:val="28"/>
        </w:rPr>
        <w:t>Таможенный орган запрашивает документы и сведения, необходимые для таможенного контроля, в письменном и (или) электронном виде.</w:t>
      </w:r>
    </w:p>
    <w:p w:rsidR="003766F8" w:rsidRPr="00823119" w:rsidRDefault="003766F8" w:rsidP="00823119">
      <w:pPr>
        <w:spacing w:after="0" w:line="240" w:lineRule="auto"/>
        <w:ind w:firstLine="708"/>
        <w:jc w:val="both"/>
        <w:rPr>
          <w:rFonts w:ascii="Times New Roman" w:eastAsia="Times New Roman" w:hAnsi="Times New Roman" w:cs="Times New Roman"/>
          <w:sz w:val="28"/>
          <w:szCs w:val="28"/>
        </w:rPr>
      </w:pPr>
      <w:r w:rsidRPr="00823119">
        <w:rPr>
          <w:rFonts w:ascii="Times New Roman" w:eastAsia="Times New Roman" w:hAnsi="Times New Roman" w:cs="Times New Roman"/>
          <w:sz w:val="28"/>
          <w:szCs w:val="28"/>
        </w:rPr>
        <w:t>Лицо, которому адресовано требование о представлении документов и сведений, обязано направить или выдать их таможенному органу незамедлительно, а в случае необходимости их изготовления или получения от других лиц, - не позднее пяти дней. По мотивированному обращению лица указанный срок продлевается таможенным органом на время, необходимое для представления документов и сведений.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Документы, необходимые для проведения таможенного контроля, должны храниться декларантами и иными заинтересованными лицами, а также таможенными органами в течение пяти календарных лет после года, в течение которого товары утрачивают статус находящихся под таможенным контролем. Уполномоченные экономические операторы, таможенные представители, владельцы складов временного хранения, владельцы таможенных складов, владельцы магазинов беспошлинной торговли и таможенные перевозчики должны хранить указанные документы в течение пяти календарных лет после года, в течение которого совершались таможенные операции.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250. Предоставление банками документов и сведений,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ab/>
        <w:t xml:space="preserve">          необходимых для проведения таможенной проверки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Таможенный орган, проводящий таможенную проверку, вправе запрашивать у банков, располагающих документами и сведениями, касающимися деятельности проверяемых юридических и физических лиц, в соответствии с законодательством Кыргызской Республики о банках и банковской деятельности. Банк, получивший мотивированный запрос о представлении документов и сведений, исполняет его в течение десяти дней со дня получения или в тот же срок сообщает, что не располагает запрашиваемыми документами и сведениями.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Не допускается требование нотариального удостоверения копий документов, представляемых в таможенный орган банками, если иное не предусмотрено законодательством Кыргызской Республики. </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3. Форма и порядок направления таможенным органом запроса в банк, а также форма и порядок представления банками документов и сведений по запросам таможенных органов устанавливаются уполномоченным государственным органом, по согласованию с Национальным банком Кыргызской Республики. </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251. </w:t>
      </w:r>
      <w:bookmarkStart w:id="45" w:name="Дополнительныеполномочиятаморгобрартов"/>
      <w:r w:rsidRPr="00823119">
        <w:rPr>
          <w:rFonts w:ascii="Times New Roman" w:hAnsi="Times New Roman" w:cs="Times New Roman"/>
          <w:sz w:val="28"/>
          <w:szCs w:val="28"/>
        </w:rPr>
        <w:t xml:space="preserve">Дополнительные полномочия таможенных органов,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обнаруживших товары, незаконно ввезенные на территорию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Кыргызской Республики, либо товары, в отношении которых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нарушены условия применения таможенных  процедур или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ограничения по пользованию и (или) распоряжению товарами</w:t>
      </w:r>
    </w:p>
    <w:bookmarkEnd w:id="45"/>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 обнаружении в рамках таможенного контроля таможенными органами товаров, незаконно ввезенных на территорию  Кыргызской Республики, либо товаров, в отношении которых нарушены условия применения таможенных процедур или ограничения по пользованию и (или) распоряжению товарами, в отношении которых предоставлены льготы по уплате ввозных таможенных пошлин, налогов, что повлекло за собой неуплату таможенных пошлин, налогов или несоблюдение запретов и ограничений, у лиц, приобретших товары на таможенной территории Таможенного союза в связи с осуществлением ими предпринимательской деятельности, такие товары подлежат изъятию таможенными органами, если они не были изъяты и на них не был наложен арест в соответствии с законодательством Кыргызской Республики об административной ответственности или уголовно-процессуальным законодательством Кыргызской Республики. Указанные товары для таможенных целей рассматриваются как находящиеся под таможенным контролем.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Изъятие товаров в соответствии с частью 1 настоящей статьи производится на основании постановления таможенного органа по делу об административном правонарушении либо возбужденного уголовного дела  в присутствии лица, у которого обнаружены такие товары, либо его представителя.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3. Товары, изъятые в соответствии с частью 1 настоящей статьи, размещаются на складах временного хранения в соответствии </w:t>
      </w:r>
      <w:hyperlink w:anchor="Помещениетоваровнаскладвременного" w:history="1">
        <w:r w:rsidRPr="00823119">
          <w:rPr>
            <w:rFonts w:ascii="Times New Roman" w:hAnsi="Times New Roman" w:cs="Times New Roman"/>
            <w:sz w:val="28"/>
            <w:szCs w:val="28"/>
          </w:rPr>
          <w:t>со статьей 69 настоящего Закона</w:t>
        </w:r>
      </w:hyperlink>
      <w:r w:rsidRPr="00823119">
        <w:rPr>
          <w:rFonts w:ascii="Times New Roman" w:hAnsi="Times New Roman" w:cs="Times New Roman"/>
          <w:sz w:val="28"/>
          <w:szCs w:val="28"/>
        </w:rPr>
        <w:t xml:space="preserve"> или в других местах по правилам, установленным главой 21 Таможенного кодекса Таможенного союза.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4. Лица, указанные в части 1 настоящей статьи, вправе уплатить таможенные пошлины, налоги в соответствии со статьей 81 Таможенного кодекса Таможенного союза, </w:t>
      </w:r>
      <w:hyperlink w:anchor="порядокуплатыТПподусловку" w:history="1">
        <w:r w:rsidRPr="00823119">
          <w:rPr>
            <w:rFonts w:ascii="Times New Roman" w:hAnsi="Times New Roman" w:cs="Times New Roman"/>
            <w:sz w:val="28"/>
            <w:szCs w:val="28"/>
          </w:rPr>
          <w:t>статьей 182 настоящего Закона</w:t>
        </w:r>
      </w:hyperlink>
      <w:r w:rsidRPr="00823119">
        <w:rPr>
          <w:rFonts w:ascii="Times New Roman" w:hAnsi="Times New Roman" w:cs="Times New Roman"/>
          <w:sz w:val="28"/>
          <w:szCs w:val="28"/>
        </w:rPr>
        <w:t>, представить документы, подтверждающие соблюдение ограничений, и осуществить декларирование товаров. Пени на указанные суммы таможенных платежей не начисляются. В случае, если такие лица уплачивают таможенные платежи не позднее пяти дней со дня обнаружения у них товаров, указанных в части 1 настоящей статьи, такие товары не изымаются при условии, что требования по соблюдению ограничений в отношении таких товаров выполнены.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Товары, изъятые в соответствии с частью 1 настоящей статьи, возвращаются лицу, выполнившему требования, установленные частью 4 настоящей статьи, до истечения срока хранения изъятых товаров, установленных частью 3 настоящей статьи, за исключением  случаев, установленных законодательством Кыргызской Республики об административной ответственности.  При этом составляется акт в трех экземплярах, который подписывается должностными лицами таможенного органа, осуществлявшего изъятие товаров, лицом, которому возвращаются изъятые товары, либо его представителем, а также лицом, осуществлявшим хранение изъятых товаров, либо его представителем. Второй экземпляр указанного акта вручается лицу, которому возвращены изъятые товары, либо его представителю, третий экземпляр - лицу, осуществлявшему хранение изъятых товаров, либо его представителю.</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При выполнении требований, установленных частью 4 настоящей статьи, лицами, указанными в части 1 настоящей статьи, товары рассматриваются для таможенных целей как утратившие статус находящихся под таможенным контролем, что не препятствует таможенным и иным государственным органам совершать необходимые действия по выявлению лиц, участвовавших в незаконном ввозе товаров на территорию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7. В случае отказа лиц, приобретших товары, указанные в части 1 настоящей статьи, от выполнения требований, установленных частью 4 настоящей статьи, по истечении срока хранения распоряжение такими товарами осуществляется в соответствии </w:t>
      </w:r>
      <w:hyperlink w:anchor="Распоряжениетовараминеобращеннымвсоб" w:history="1">
        <w:r w:rsidRPr="00823119">
          <w:rPr>
            <w:rFonts w:ascii="Times New Roman" w:hAnsi="Times New Roman" w:cs="Times New Roman"/>
            <w:sz w:val="28"/>
            <w:szCs w:val="28"/>
          </w:rPr>
          <w:t>со статьей 283 настоящего Закона.</w:t>
        </w:r>
      </w:hyperlink>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8. Положения, установленные частями 4 и 5 настоящей статьи, не распространяются на товары, запрещенные к ввозу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на товары, оборот которых запрещен в соответствии с законодательством Кыргызской Республики, на товары, перечень которых устанавливается Правительством Кыргызской Республики, а также на товары, в отношении которых установлены количественные ограничения при их ввозе в соответствии с международными договорами государств - членов Таможенного союза или законодательством Кыргызской Республики. Указанные товары подлежат уничтожению в случаях и порядке, которые определяются Правительством Кыргызской Республики, за счет лиц, осуществивших незаконный ввоз таких товаров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если они установлены, лиц, у которых эти товары были изъяты, если указанные лица знали или должны были знать о незаконности ввоза изъятых товаров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либо за счет средств государственного бюджета в иных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252. Использование технических средств при проведении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таможенного контроля</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целях сокращения времени проведения таможенного контроля и повышения его эффективности таможенными органами могут использоваться технические средства таможенного контроля, перечень и порядок применения которых устанавливаются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253. Идентификация товаров и транспортных средств,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помещений и других мест</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Порядок применения средств идентификации товаров, находящихся под таможенным контролем, транспортных средств, помещений, емкостей и других мест, где находятся или могут находиться товары, подлежащие таможенному контролю, устанавливается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254. Использование результатов таможенного контроля при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производстве по делам об административных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правонарушениях, рассмотрении гражданских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и уголовных дел</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Результаты проведения таможенного контроля, оформленные в соответствии с положениями настоящего раздела, могут быть представлены в качестве доказательств по уголовным, гражданским делам и делам об административной ответственности и подлежат оценке судом или должностным лицом при рассмотрении указанных дел, жалоб на решение, действие (бездействие) таможенных органов и их должностных лиц либо дел по экономическим спорам, наряду с другими доказательствами в соответствии с уголовно-процессуальным законодательством Кыргызской Республики, гражданским процессуальным законодательством Кыргызской Республики или законодательством Кыргызской Республики об административной ответственности.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255. Таможенная экспертиза при проведении таможенного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контроля. Участие специалистов и экспертов при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проведении таможенного контроля</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1. Привлечение специалистов и экспертов к проведению таможенного контроля осуществляется в случаях и порядке, которые определяются статьями 101, 102 и главой 20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2. Таможенная экспертиза при проведении таможенного контроля назначается и проводится в соответствии с главой 20 Таможенного кодекса Таможенного союза, с учетом положений настоящей статьи.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3. Срок проведения таможенной экспертизы, предусмотренный пунктом 2 статьи 139 Таможенного кодекса Таможенного союза, может продлеваться с письменного разрешения начальника (заместителя начальника) таможенного органа, проводящего таможенную экспертизу, с указанием причин такого продления на срок, необходимый для проведения экспертизы, за исключением случаев, когда в соответствии с настоящим Законом выпуск товаров не осуществляется до получения результатов экспертизы. В указанном случае экспертиза должна быть проведена в сроки, не превышающие срока выпуска товаров, с учетом продления указанного срока, в соответствии с пунктом 4 статьи 196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4. В случае проведения таможенной экспертизы в иной организации срок проведения таможенной экспертизы может продлеваться с письменного разрешения таможенного органа, назначившего таможенную экспертизу, с указанием причин такого продления на срок, необходимый для проведения экспертизы, за исключением случаев, когда выпуск товаров не осуществляется до получения результатов экспертизы. В указанном случае экспертиза должна быть проведена в сроки, не превышающие срока выпуска товаров, с учетом продления указанного срока, в соответствии с пунктом 4 статьи 196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5. Срок проведения таможенной экспертизы приостанавливается в случае, определяемом статьей 139 Таможенного кодекса Таможенного союза, а также в случае несоответствия представленных объектов их перечню, указанному в решении о назначении таможенной экспертизы, но не более чем на 10 рабочих дней. Порядок приостановления сроков проведения таможенной экспертизы определяется уполномоченным государственным органом.</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6. В проведении таможенной экспертизы может быть отказано в случаях, предусмотренных пунктом 5 статьи 138 Таможенного кодекса Таможенного союза, а также в случае отсутствия в иной организации эксперта требуемой квалификации.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7. Порядок отбора проб и образцов товаров для проведения таможенной экспертизы определяется Правительством Кыргызской Республики, на основании положений, предусмотренных статьей 144 Таможенного кодекса Таможенного союза.</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8. Формы решения о назначении таможенной экспертизы, заключения эксперта при проведении таможенной экспертизы устанавливаются Правительством Кыргызской Республики. </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9. Расходы, связанные с проведением экспертизы, возмещаются лицами, указанными в настоящей статье, за исключением случаев проведения экспертизы, если по результатам таможенного контроля лица привлекаются к уголовной или административной ответственности.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10. Порядок принятия решения о привлечении эксперта (специалиста) иной организации к проведению таможенной экспертизы определяется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49</w:t>
      </w: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Формы и порядок проведения таможенного контроля</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jc w:val="both"/>
        <w:rPr>
          <w:rFonts w:ascii="Times New Roman" w:hAnsi="Times New Roman" w:cs="Times New Roman"/>
          <w:sz w:val="28"/>
          <w:szCs w:val="28"/>
        </w:rPr>
      </w:pPr>
      <w:r w:rsidRPr="00823119">
        <w:rPr>
          <w:rFonts w:ascii="Times New Roman" w:hAnsi="Times New Roman" w:cs="Times New Roman"/>
          <w:sz w:val="28"/>
          <w:szCs w:val="28"/>
        </w:rPr>
        <w:t>Статья 256. Формы и порядок проведения таможенного контроля</w:t>
      </w:r>
    </w:p>
    <w:p w:rsidR="003766F8" w:rsidRPr="00823119" w:rsidRDefault="003766F8" w:rsidP="00823119">
      <w:pPr>
        <w:pStyle w:val="tkZagolovok5"/>
        <w:spacing w:before="0" w:after="0" w:line="240" w:lineRule="auto"/>
        <w:ind w:firstLine="709"/>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Таможенный контроль осуществляется таможенными органами в формах и порядке, которые установлены главами 16 и 19 Таможенного кодекса Таможенного союза, с учетом положений, установленных настоящим Законом.</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257. Осмотр товаров, транспортных средств </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1. Осмотр должностными лицами таможенного органа товаров и транспортных средств, в том числе международных почтовых отправлений, багажа физических лиц осуществляется с целью получения подтверждения сведений о характере, происхождении, состоянии, количестве товаров, находящихся под таможенным контролем, о наличии на товарах, транспортных средствах и их грузовых помещениях таможенных пломб, печатей и других наложенных средств идентификации.</w:t>
      </w:r>
    </w:p>
    <w:p w:rsidR="003766F8" w:rsidRPr="00823119" w:rsidRDefault="003766F8" w:rsidP="00823119">
      <w:pPr>
        <w:pStyle w:val="tkZagolovok5"/>
        <w:spacing w:before="0" w:after="0" w:line="240" w:lineRule="auto"/>
        <w:ind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2. Осмотр товаров и транспортных средств - внешний визуальный осмотр товаров, багажа физических лиц, транспортных средств, грузовых емкостей, наличия таможенных пломб, печатей и иных средств идентификации товаров для целей таможенного контроля, если такой осмотр не связан с вскрытием транспортного средства либо его грузовых помещений и нарушением упаковки товаров.</w:t>
      </w:r>
    </w:p>
    <w:p w:rsidR="003766F8" w:rsidRPr="00823119" w:rsidRDefault="003766F8" w:rsidP="00823119">
      <w:pPr>
        <w:pStyle w:val="tkZagolovok5"/>
        <w:spacing w:before="0" w:after="0" w:line="240" w:lineRule="auto"/>
        <w:ind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В зоне таможенного контроля осмотр товаров и транспортных средств может проводиться в отсутствие декларанта, иных лиц, обладающих полномочиями в отношении товаров и транспортных средств, и их представителей, за исключением случаев, когда указанные лица изъявляют желание присутствовать при осмотре.</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По результатам осмотра товаров и транспортных средств, при обнаружении несоответствия данных о товарах и транспортных средствах заявляемым сведениям и представленным документам, нарушений целостности средств идентификации товаров и транспортных средств или внешних признаков, указывающих на повреждение товаров, должностным лицом таможенного органа, проводившим осмотр, составляется акт по форме, утверждаемой Комиссией Таможенного союза. Второй экземпляр акта с результатами осмотра вручается лицу, обладающему полномочиями в отношении товаров и (или) транспортных средств.</w:t>
      </w:r>
    </w:p>
    <w:p w:rsidR="003766F8" w:rsidRPr="00823119" w:rsidRDefault="003766F8" w:rsidP="00823119">
      <w:pPr>
        <w:pStyle w:val="tkZagolovok5"/>
        <w:spacing w:before="0" w:after="0" w:line="240" w:lineRule="auto"/>
        <w:ind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5. Таможенный осмотр помещений и территорий проводится на основании решения таможенного органа на проведение таможенного осмотра помещений и территорий. Таможенный осмотр помещений и территорий при проведении выездной таможенной проверки проводится на основании решения о проведении выездной таможенной проверки.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6. Таможенный осмотр помещений и территорий проводится в минимальный период, необходимый для его проведения.</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258. Таможенный досмотр товаров и транспортных средств</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Таможенный досмотр проводится таможенными органами в целях проверки соблюдения лицами требований, установленных настоящим Законом.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Таможенный досмотр осуществляется в следующих случаях:</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при наличии оснований предполагать, что лицо, перемещающее товары и транспортные средства, ввозит  на территорию Кыргызской Республики либо вывозит с территории Кыргызской Республики товары, сопряженные с запретами и ограничениями, либо лицо перемещает товары и транспортные средства с нарушением порядка, установленного настоящим Законом;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на основании заявления декларанта или иного лица, обладающего полномочиями в отношении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при наличии недостоверных сведений, заявленных в таможенной декларации и иных документах, представленных при таможенном декларировании товаров, повлиявших на принятие решения о выпуске товаров;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в целях соблюдения ограничений по пользованию и распоряжению условно выпущенными товарами;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5) по результатам профилей системы управления рисками;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6) по результатам таможенного контроля с применением технических средств таможенного контроля;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7) по основаниям, предусмотренным частью </w:t>
      </w:r>
      <w:hyperlink w:anchor="СпециальныеупрощенияУЭО" w:history="1">
        <w:r w:rsidRPr="00823119">
          <w:rPr>
            <w:rFonts w:ascii="Times New Roman" w:hAnsi="Times New Roman" w:cs="Times New Roman"/>
            <w:b w:val="0"/>
            <w:sz w:val="28"/>
            <w:szCs w:val="28"/>
          </w:rPr>
          <w:t>9 статьи 2</w:t>
        </w:r>
      </w:hyperlink>
      <w:r w:rsidRPr="00823119">
        <w:rPr>
          <w:rFonts w:ascii="Times New Roman" w:hAnsi="Times New Roman" w:cs="Times New Roman"/>
          <w:b w:val="0"/>
          <w:sz w:val="28"/>
          <w:szCs w:val="28"/>
        </w:rPr>
        <w:t>34 настоящего Закона.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Таможенным досмотром являются действия должностных лиц таможенных органов, связанные:</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со вскрытием упаковки товаров или грузового помещения транспортного средства либо емкостей, контейнеров и иных мест, где находятся или могут находиться товары с нарушением наложенных на них средств идентификации, разборкой, демонтажем или нарушением целостности обследуемых объектов и их частей иными способами;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с сопоставлением сведений, содержащихся в документах, представленных при перемещении товаров и транспортных средств и при производстве таможенного оформления товаров и транспортных средств;</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с сопоставлением соответствия фактических данных о товарах заявляемым сведениям или представленным документам.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Должностное лицо таможенного органа, уполномоченное на проведение таможенного досмотра, уведомляет о месте и времени проведения таможенного досмотра декларанта или иное лицо, обладающее полномочиями в отношении товаров, если эти лица известны.</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Декларант, иные лица, обладающие полномочиями в отношении товаров, и их представители вправе по собственной инициативе присутствовать при таможенном досмотре, за исключением случая, установленного пунктом 6 настоящей статьи.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Время начала проведения таможенного досмотра должно учитывать разумные сроки прибытия таких лиц.</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5. Таможенный досмотр, осуществляемый в помещениях и (или) территориях, проводится без создания зон таможенного контроля.</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6. По требованию должностных лиц таможенного органа декларант или иные лица, обладающие полномочиями в отношении товаров, и их представители обязаны присутствовать при таможенном досмотре и оказывать должностным лицам таможенного органа необходимое содействие. При отсутствии представителя, специально уполномоченного перевозчиком, таковым является физическое лицо, управляющее транспортным средством.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7. Таможенный орган вправе проводить таможенный досмотр в отсутствие декларанта, иных лиц, обладающих полномочиями в отношении товаров, и их представителей в следующих случаях:</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при неявке указанных лиц либо такие лица неизвестны;</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при существовании угрозы национальной безопасности, жизни и здоровью человека, животных, возникновения эпизоотической ситуации, окружающей среде, сохранению объектов национального культурного достояния Кыргызской Республики и при иных обстоятельствах, не терпящих отлагательства, в том числе если имеются признаки, указывающие на то, что товары являются легко воспламеняющимися веществами, взрывоопасными предметами, взрывчатыми, отравляющими, опасными химическими и биологическими веществами, наркотическими средствами, психотропными, сильнодействующими, ядовитыми, токсичными, радиоактивными веществами, ядерными материалами и другими подобными товарами, а также если товары распространяют неприятный запах;</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при пересылке товаров в международных почтовых отправлениях;</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при оставлении на территории Кыргызской Республики товаров в нарушение таможенной процедуры, предусматривающей их вывоз.</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Таможенный досмотр в указанных случаях проводится в присутствии двух понятых.</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8. По результатам таможенного досмотра составляется акт таможенного досмотра в двух экземплярах по форме, установленной Правительством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Второй экземпляр акта вручается (направляется) лицу, обладающему полномочиями в отношении товаров, либо его представителю, если это лицо установлено.</w:t>
      </w:r>
    </w:p>
    <w:p w:rsidR="003766F8" w:rsidRPr="00823119" w:rsidRDefault="003766F8" w:rsidP="00823119">
      <w:pPr>
        <w:pStyle w:val="tkZagolovok5"/>
        <w:spacing w:before="0" w:after="0" w:line="240" w:lineRule="auto"/>
        <w:ind w:firstLine="0"/>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259. Учет таможенными органами товаров, находящихся под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таможенным контролем</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Порядок и формы учета таможенными органами товаров, находящихся под таможенным контролем, определяются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highlight w:val="yellow"/>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260. </w:t>
      </w:r>
      <w:bookmarkStart w:id="46" w:name="Проверкасистемыучетатоваровиотчетно"/>
      <w:r w:rsidRPr="00823119">
        <w:rPr>
          <w:rFonts w:ascii="Times New Roman" w:hAnsi="Times New Roman" w:cs="Times New Roman"/>
          <w:sz w:val="28"/>
          <w:szCs w:val="28"/>
        </w:rPr>
        <w:t>Проверка системы учета товаров и отчетности</w:t>
      </w:r>
      <w:bookmarkEnd w:id="46"/>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соответствии с пунктом 3 статьи 121 Таможенного кодекса Таможенного союза проверка системы учета товаров и отчетности как форма таможенного контроля проводится в отношении лиц, осуществляющих деятельность в сфере таможенного дела, уполномоченных экономических операторов, а также в отношении товаров, помещенных под таможенные процедуры переработки на таможенной территории, переработки вне таможенной территории, переработки для внутреннего потребления, временного ввоза (допуска), свободной таможенной зоны, свободного склада и выпуска для внутреннего потребления с предоставлением льгот по уплате таможенных пошлин, налогов, сопряженных с ограничениями по пользованию и (или) распоряжению этими товарами.</w:t>
      </w:r>
    </w:p>
    <w:p w:rsidR="003766F8" w:rsidRPr="00823119" w:rsidRDefault="008465A0"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2. Порядок организации, </w:t>
      </w:r>
      <w:r w:rsidR="003766F8" w:rsidRPr="00823119">
        <w:rPr>
          <w:rFonts w:ascii="Times New Roman" w:hAnsi="Times New Roman" w:cs="Times New Roman"/>
          <w:sz w:val="28"/>
          <w:szCs w:val="28"/>
        </w:rPr>
        <w:t>проведения и оформления результатов проверки системы учета и отчетности определяется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Лица, осуществляющие деятельность в сфере таможенного дела, пользующиеся специальными упрощениями, а также пользующиеся и (или) владеющие иностранными товарами, помещенными под таможенные процедуры таможенного склада, магазина беспошлинной торговли, переработки на таможенной территории, переработки вне таможенной территории, переработки для внутреннего потребления, временного ввоза (допуска), свободной таможенной зоны, свободного склада или выпуска для внутреннего потребления с предоставлением льгот по уплате таможенных пошлин, налогов, сопряженных с ограничениями по пользованию и (или) распоряжению этими товарами, или с ограничениями по пользованию и (или) распоряжению, связанными с представлением документов, указанных в подпункте 1 пункта 1 статьи 195 Таможенного кодекса Таможенного союза, после выпуска товаров, или хранящие иностранные товары, обязаны представлять отчетность о хранящихся, перевозимых, реализуемых, перерабатываемых и (или) используемых товарах и о совершенных таможенных операциях.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Отчетность, указанная в части 4 настоящей статьи, может представляться в таможенный орган в электронном виде при наличии электронной цифровой подписи либо в электронном виде без электронной цифровой подписи с обязательным предоставлением информации на бумажном носителе, заверенной подписью руководителя организации, главного бухгалтера либо лица, ими уполномоченного, и печатью. Формы отчетности, предусмотренной настоящей статьей, определяются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Таможенный представитель обязан ежеквартально до десятого числа месяца, следующего за отчетным, представлять в таможенный орган отчетность нарастающим итогом о товарах, в отношении которых совершены таможенные операции. В этой отчетности в отношении каждой из операций должны быть указаны: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наименование таможенного органа, совершившего таможенную операцию;</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номер таможенной декларации;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заявленная таможенная процедура;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наименование отправителя (получателя), идентификационный номер налогоплательщика;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номер и дата договора представляемого лица с таможенным представителем;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лицо, уплатившее таможенные платежи и налоги;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7) сумма уплаченных таможенных платежей и налогов;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8) наименование товара, с указанием кода по Товарной номенклатуре внешнеэкономической деятельности;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9) таможенная стоимость товара;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10) вес нетто товара;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11) дата и номер акта о выполненных работах и об оказанных услугах;</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12) фамилия, имя, отчество (при его наличии) лица, заполнившего таможенную декларацию, серия и номер документа, удостоверяющего его личность (паспорта).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Декларант, лицо осуществляющее  переработку на таможенной территории,  предоставляет в таможенный орган отчетность о выполнении требований и условий применения таможенной процедуры переработки на таможенной территории в целях выверки количества изготовленных продуктов переработки, отходов и остатков ежеквартально до десятого числа месяца, следующего за отчетным. В этой отчетности должны быть указаны на день ее представления в таможенный орган:</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наименование и количество товаров, помещенных под таможенную процедуру переработки на таможенной территории и используемых в производственном процессе, с номерами соответствующих таможенных деклараций;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наименование и количество продуктов переработки, вывезенных с таможенной территории Таможенного союза либо выпущенных в соответствии с таможенной процедурой выпуска для внутреннего потребления, либо помещенных под иную таможенную процедуру в соответствии с Таможенным кодексом Таможенного союза, с номерами соответствующих таможенных деклараций;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наименование и количество продуктов переработки, которые не помещены под таможенную процедуру;</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наименование и количество отходов, образовавшихся в результате переработки товаров.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7. Отчетность об окончательной выверке количества продуктов переработки, отходов и остатков указанного в разрешении на переработку товаров на таможенной территории, представляется после завершения таможенной процедуры переработки на таможенной территории в соответствии с пунктом 1 статьи 249 Таможенного кодекса Таможенного союза, но не позднее 30 дней со дня выпуска последней партии продуктов переработки.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8. Декларант, лицо осуществляющее  переработку вне таможенной территории,  предоставляет в таможенный орган отчетность о выполнении требований и условий применения таможенной процедуры переработки вне таможенной территории в целях выверки количества изготовленных продуктов переработки, отходов и остатков ежеквартально до десятого числа месяца, следующего за отчетным. В этой отчетности должны быть указаны на день ее представления в таможенный орган:</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наименование и количество товаров, помещенных под таможенную процедуру переработки вне таможенной территории в соответствии с выданным разрешением на переработку и используемых в производственном процессе, с номерами соответствующих таможенных деклараций;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наименование и количество ввезенных на таможенную территорию Таможенного союза продуктов переработки и помещенных под соответствующую таможенную процедуру, с номерами соответствующих таможенных деклараций;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наименование и количество ввезенных на таможенную территорию Таможенного союза продуктов переработки, которые не помещены под таможенную процедуру;</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наименование и количество товаров Таможенного союза, помещенных под таможенную процедуру переработки вне таможенной территории, продукты переработки которых не ввезены на таможенную территорию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9. Отчетность об окончательной выверке количества продуктов переработки, указанного в разрешении на переработку товаров вне таможенной территории, представляется после завершения таможенной процедуры переработки вне таможенной территории в соответствии со статьей 260 Таможенного кодекса Таможенного союза, но не позднее 30 дней со дня выпуска последней партии продуктов переработки по форме.</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10. Декларант, лицо осуществляющее  переработку для внутреннего потребления,  представляет в таможенный орган отчетность о выполнении требований и условий применения таможенной процедуры переработки для внутреннего потребления в целях выверки количества изготовленных продуктов переработки, отходов и остатков ежеквартально до десятого числа месяца, следующего за отчетным периодом. В этой отчетности должны быть указаны на день ее представления в таможенный орган:</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наименование и количество товаров, помещенных под таможенную процедуру для внутреннего потребления в соответствии с выданным разрешением на переработку товаров для внутреннего потребления и используемых в производственном процессе, с номерами соответствующих таможенных деклараций;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наименование и количество продуктов переработки, выпущенных для свободного обращения либо помещенных под иную таможенную процедуру в соответствии с Таможенным кодексом Таможенного союза, с номерами соответствующих таможенных деклараций;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наименование и количество продуктов переработки, которые не помещены под таможенную процедуру;</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наименование и количество полученных в результате переработки отходов.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11. Отчетность об окончательной выверке количества продуктов переработки, отходов и остатков указанного в разрешении на переработку товаров для внутреннего потребления, представляется после завершения таможенной процедуры переработки товаров для внутреннего потребления в соответствии со статьей 273 Таможенного кодекса Таможенного союза, но не позднее 30 дней после выпуска последней партии продуктов переработки.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12. Лица, пользующиеся и (или) владеющие товарами, помещенными под таможенные процедуры временного ввоза (допуска), свободной таможенной зоны, свободного склада или выпуска для внутреннего потребления с предоставлением льгот по уплате таможенных пошлин, налогов, сопряженных с ограничениями по пользованию и (или) распоряжению этими товарами, или с ограничениями по пользованию и (или) распоряжению, связанными с представлением документов, указанных в подпункте 1 пункта 1 статьи 195 Таможенного кодекса Таможенного союза, после выпуска товаров, не реже одного раза в шесть месяцев или по требованию таможенного органа, обязаны представлять отчетность о выполнении требований и условий применения указанных таможенных процедур, а также о соблюдении ограничений по пользованию и (или) распоряжению товарами. Лица, хранящие иностранные товары, за исключением уполномоченных экономических операторов, обязаны представлять отчетность о хранящихся товарах в сроки, установленные Правительством Кыргызской Республики. </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Порядок представления таможенным органам отчетности, указанной в настоящей части, а также порядок представления таможенным органам отчетности владельцами складов временного хранения, владельцами таможенных складов, владельцами магазинов беспошлинной торговли, таможенными перевозчиками определяются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 xml:space="preserve">13. Порядок ведения учета и представления таможенным органам отчетности уполномоченными экономическими операторами определяется </w:t>
      </w:r>
      <w:hyperlink w:anchor="СистемаучетаипредоставлениеотчетносУЭО" w:history="1">
        <w:r w:rsidRPr="00823119">
          <w:rPr>
            <w:rFonts w:ascii="Times New Roman" w:hAnsi="Times New Roman" w:cs="Times New Roman"/>
            <w:sz w:val="28"/>
            <w:szCs w:val="28"/>
          </w:rPr>
          <w:t>статьей 237 настоящего Закона.</w:t>
        </w:r>
      </w:hyperlink>
    </w:p>
    <w:p w:rsidR="003766F8" w:rsidRPr="00823119" w:rsidRDefault="003766F8" w:rsidP="00823119">
      <w:pPr>
        <w:pStyle w:val="tkTekst"/>
        <w:spacing w:after="0" w:line="240" w:lineRule="auto"/>
        <w:rPr>
          <w:rFonts w:ascii="Times New Roman" w:hAnsi="Times New Roman" w:cs="Times New Roman"/>
          <w:sz w:val="28"/>
          <w:szCs w:val="28"/>
        </w:rPr>
      </w:pPr>
      <w:r w:rsidRPr="00823119">
        <w:rPr>
          <w:rFonts w:ascii="Times New Roman" w:hAnsi="Times New Roman" w:cs="Times New Roman"/>
          <w:sz w:val="28"/>
          <w:szCs w:val="28"/>
        </w:rPr>
        <w:t>14. За непредставление и (или) несвоевременное представление в установленный срок в таможенный орган отчетности, предусмотренной настоящей статьей, а равно за представление отчетности, содержащей недостоверные сведения, лица, указанные в части 4 настоящей статьи, несут ответственность в соответствии с законодательством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b/>
          <w:sz w:val="28"/>
          <w:szCs w:val="28"/>
        </w:rPr>
      </w:pPr>
      <w:r w:rsidRPr="00823119">
        <w:rPr>
          <w:rFonts w:ascii="Times New Roman" w:hAnsi="Times New Roman" w:cs="Times New Roman"/>
          <w:b/>
          <w:sz w:val="28"/>
          <w:szCs w:val="28"/>
        </w:rPr>
        <w:t>Статья 261. Таможенная проверка</w:t>
      </w:r>
    </w:p>
    <w:p w:rsidR="003766F8" w:rsidRPr="00823119" w:rsidRDefault="003766F8" w:rsidP="00823119">
      <w:pPr>
        <w:pStyle w:val="tkTekst"/>
        <w:spacing w:after="0" w:line="240" w:lineRule="auto"/>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В целях проверки соблюдения лицами требований, установленных таможенным законодательством Таможенного союза и настоящим Законом, таможенными органами проводится таможенная проверка в порядке, определенном  статьей 122 и главой 19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Порядок организации,  проведения и оформления результатов таможенных проверок, формы документов, касающихся проведения таможенных проверок, и требования к их подготовке устанавливаются Правительством Кыргызской Республики.</w:t>
      </w:r>
    </w:p>
    <w:p w:rsidR="003766F8" w:rsidRPr="00823119" w:rsidRDefault="003766F8" w:rsidP="00823119">
      <w:pPr>
        <w:pStyle w:val="tkZagolovok5"/>
        <w:spacing w:before="0" w:after="0" w:line="240" w:lineRule="auto"/>
        <w:ind w:firstLine="709"/>
        <w:jc w:val="both"/>
        <w:rPr>
          <w:rFonts w:ascii="Times New Roman" w:hAnsi="Times New Roman" w:cs="Times New Roman"/>
          <w:b w:val="0"/>
          <w:sz w:val="28"/>
          <w:szCs w:val="28"/>
        </w:rPr>
      </w:pPr>
      <w:r w:rsidRPr="00823119">
        <w:rPr>
          <w:rFonts w:ascii="Times New Roman" w:hAnsi="Times New Roman" w:cs="Times New Roman"/>
          <w:b w:val="0"/>
          <w:sz w:val="28"/>
          <w:szCs w:val="28"/>
        </w:rPr>
        <w:t>3. Таможенными органами осуществляются выездные таможенные проверки и камеральные проверки в порядке и на условиях, определенными  главой 19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Выездная таможенная проверка и встречная выездная проверка проводятся на основании решения о проведении выездной таможенной проверки, подписанного руководителем уполномоченного органа или его заместителем.</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Приостановление проведения выездной таможенной проверки осуществляется в случаях, предусмотренных пунктом 12 статьи 132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Приостановление и возобновление проведения выездной таможенной проверки оформляются решением руководителя уполномоченного органа или его заместителя.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Срок приостановления проведения выездной таможенной проверки не может превышать шести месяцев. В случае, если проверка была приостановлена в связи с необходимостью направления запросов в компетентные органы государств-членов Таможенного союза или иностранных государств в соответствии с международными договорами Кыргызской Республики  и в течение шести месяцев не получена запрашиваемая информация, имеющая существенное значение для результатов проверки, срок приостановления указанной проверки может быть увеличен на три месяца.</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262. Доступ должностных лиц таможенного органа на объект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проверяемого лица для проведения выездной таможенной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проверки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Проверяемое лицо вправе отказать должностным лицам таможенных органов в доступе на его объекты в случаях, установленных пунктом 3 статьи 133 Таможенного кодекса Таможенного союза. При необоснованном отказе проверяемого лица в доступе должностных лиц таможенного органа, проводящих выездную таможенную проверку, на объект проверяемого лица составляется акт в присутствии двух понятых.</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Указанный в части 1 настоящей статьи акт подписывается должностными лицами, проводящими выездную таможенную проверку, проверяемым лицом либо его представителем, а также понятыми. Копия этого акта вручается проверяемому лицу либо его представителю.</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В случае отказа проверяемого лица либо его представителя от подписания акта, указанного в части 1 настоящей статьи, должностное лицо, проводящее выездную таможенную проверку, делает об этом соответствующую запись в указанном акте. Проверяемое лицо вправе дать письменное объяснение причины отказа от подписания акта.</w:t>
      </w:r>
    </w:p>
    <w:p w:rsidR="003766F8" w:rsidRPr="00823119" w:rsidRDefault="003766F8" w:rsidP="00823119">
      <w:pPr>
        <w:pStyle w:val="tkTekst"/>
        <w:spacing w:after="0" w:line="240" w:lineRule="auto"/>
        <w:jc w:val="left"/>
        <w:rPr>
          <w:rFonts w:ascii="Times New Roman" w:hAnsi="Times New Roman" w:cs="Times New Roman"/>
          <w:sz w:val="28"/>
          <w:szCs w:val="28"/>
        </w:rPr>
      </w:pP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Статья 263. Порядок наложения ареста на товары, изъятия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ab/>
        <w:t xml:space="preserve">          товаров и документов при проведении выездной </w:t>
      </w:r>
    </w:p>
    <w:p w:rsidR="003766F8" w:rsidRPr="00823119" w:rsidRDefault="003766F8" w:rsidP="00823119">
      <w:pPr>
        <w:pStyle w:val="tkTekst"/>
        <w:spacing w:after="0" w:line="240" w:lineRule="auto"/>
        <w:ind w:firstLine="709"/>
        <w:jc w:val="left"/>
        <w:rPr>
          <w:rFonts w:ascii="Times New Roman" w:hAnsi="Times New Roman" w:cs="Times New Roman"/>
          <w:b/>
          <w:sz w:val="28"/>
          <w:szCs w:val="28"/>
        </w:rPr>
      </w:pPr>
      <w:r w:rsidRPr="00823119">
        <w:rPr>
          <w:rFonts w:ascii="Times New Roman" w:hAnsi="Times New Roman" w:cs="Times New Roman"/>
          <w:b/>
          <w:sz w:val="28"/>
          <w:szCs w:val="28"/>
        </w:rPr>
        <w:t xml:space="preserve">                      таможенной проверки</w:t>
      </w:r>
    </w:p>
    <w:p w:rsidR="003766F8" w:rsidRPr="00823119" w:rsidRDefault="003766F8" w:rsidP="00823119">
      <w:pPr>
        <w:pStyle w:val="tkTekst"/>
        <w:spacing w:after="0" w:line="240" w:lineRule="auto"/>
        <w:rPr>
          <w:rFonts w:ascii="Times New Roman" w:hAnsi="Times New Roman" w:cs="Times New Roman"/>
          <w:b/>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Наложение ареста на товары и изъятие товаров производятся в целях, предусмотренных подпунктом 11 пункта 1 статьи 134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Основаниями для наложения ареста на товары являются: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1) обнаружение товаров без наличия на них специальных марок, идентификационных знаков или обозначений товаров иными способами, если такие марки, идентификационные знаки, обозначения товаров в соответствии с таможенным законодательством Таможенного союза или законодательством Кыргызской Республики должны наноситься на товары, ввозимые </w:t>
      </w:r>
      <w:r w:rsidRPr="00823119">
        <w:rPr>
          <w:rFonts w:ascii="Times New Roman" w:hAnsi="Times New Roman" w:cs="Times New Roman"/>
          <w:bCs/>
          <w:sz w:val="28"/>
          <w:szCs w:val="28"/>
        </w:rPr>
        <w:t>на территорию</w:t>
      </w:r>
      <w:r w:rsidRPr="00823119">
        <w:rPr>
          <w:rFonts w:ascii="Times New Roman" w:hAnsi="Times New Roman" w:cs="Times New Roman"/>
          <w:sz w:val="28"/>
          <w:szCs w:val="28"/>
        </w:rPr>
        <w:t xml:space="preserve">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либо товаров с марками или средствами идентификации, имеющими признаки поддельных;</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отсутствие в коммерческих документах проверяемого лица сведений, подтверждающих факты таможенного декларирования и (или) выпуска товаров, если в соответствии с таможенным законодательством Таможенного союза или законодательством Кыргызской Республики указание таких сведений в коммерческих документах обязательно при обороте товаров на территории Кыргызской Республики, а также обнаружение недостоверности таких сведений либо отсутствия коммерческих документов, в которых такие сведения должны быть указаны, если наличие таких документов обязательно в соответствии с таможенным законодательством Таможенного союза или законодательством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обнаружение признаков, которые могут свидетельствовать о том, что проверяемые товары могут являться условно выпущенными и используются в нарушение ограничений по пользованию и (или) распоряжению этими товарами или в нарушение целей, соответствующих условиям предоставления льгот по уплате ввозных таможенных пошлин, налогов;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обнаружение признаков, которые могут свидетельствовать о том, что в отношении проверяемых товаров не соблюдены условия и (или) порядок предоставления льгот по уплате таможенных пошлин, налогов;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обнаружение признаков, которые могут свидетельствовать о том, что проверяемые товары используются в нарушение условий и требований таможенной процедуры.</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Арест товаров заключается в запрете распоряжаться и пользоваться товарами. Товары, на которые наложен арест, передаются на хранение их владельцу либо иному лицу, обладающему полномочиями в отношении таких товаров. Пользование товарами, на которые наложен арест, может быть разрешено должностным лицом, принявшим решение об аресте товаров, либо судебными органами. Передача товаров, на которые наложен арест, другим лицам, их отчуждение либо распоряжение ими иным способом не допускаются.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4. При обнаружении признаков того, что проверяемые товары запрещены к ввозу на таможенную территорию Таможенного союза или обороту на территории Кыргызской Республики, а также при наличии достаточных оснований полагать, что арест товаров не является достаточной мерой для обеспечения их сохранности, производится  изъятие товаров. Изъятые товары размещаются на складах временного хранения в соответствии </w:t>
      </w:r>
      <w:hyperlink w:anchor="Помещениетоваровнаскладвременного" w:history="1">
        <w:r w:rsidRPr="00823119">
          <w:rPr>
            <w:rStyle w:val="a3"/>
            <w:rFonts w:ascii="Times New Roman" w:hAnsi="Times New Roman" w:cs="Times New Roman"/>
            <w:color w:val="auto"/>
            <w:sz w:val="28"/>
            <w:szCs w:val="28"/>
            <w:u w:val="none"/>
          </w:rPr>
          <w:t>со статьей 69 настоящего Закона</w:t>
        </w:r>
      </w:hyperlink>
      <w:r w:rsidRPr="00823119">
        <w:rPr>
          <w:rFonts w:ascii="Times New Roman" w:hAnsi="Times New Roman" w:cs="Times New Roman"/>
          <w:sz w:val="28"/>
          <w:szCs w:val="28"/>
        </w:rPr>
        <w:t xml:space="preserve"> или в других местах по правилам, установленным главой 21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В случаях, если для проведения таможенной проверки недостаточно копий документов проверяемого лица и у должностных лиц, проводящих выездную таможенную проверку, есть достаточные основания полагать, что подлинники документов могут быть уничтожены, сокрыты, исправлены или заменены, должностное лицо, проводящее проверку, вправе изъять подлинники документов. При изъятии подлинников документов составляется акт об изъятии подлинников документов в двух экземплярах. Второй экземпляр этого акта с приложением копий изъятых документов вручается лицу, у которого они были изъяты. На копии документа указываются номер и дата акта об изъятии подлинника документа и проставляется подпись должностного лица, производившего его изъятие.</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Изъятие товаров, документов и наложение ареста на товары производятся в соответствии с законодательством Кыргызской Республики об административной и уголовной ответственности.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7. Невостребованные в течение двух месяцев со дня окончания выездной таможенной проверки изъятые товары обращаются в собственность государства на основании решения суда.</w:t>
      </w:r>
    </w:p>
    <w:p w:rsidR="003766F8" w:rsidRPr="00823119" w:rsidRDefault="003766F8" w:rsidP="00823119">
      <w:pPr>
        <w:pStyle w:val="tkTekst"/>
        <w:spacing w:after="0" w:line="240" w:lineRule="auto"/>
        <w:ind w:firstLine="709"/>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p>
    <w:p w:rsidR="003766F8" w:rsidRPr="00823119" w:rsidRDefault="003766F8" w:rsidP="00823119">
      <w:pPr>
        <w:pStyle w:val="tkZagolovok2"/>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РАЗДЕЛ IX</w:t>
      </w:r>
      <w:r w:rsidRPr="00823119">
        <w:rPr>
          <w:rFonts w:ascii="Times New Roman" w:hAnsi="Times New Roman" w:cs="Times New Roman"/>
          <w:sz w:val="28"/>
          <w:szCs w:val="28"/>
        </w:rPr>
        <w:br/>
        <w:t>ОРГАНИЗАЦИЯ ТАМОЖЕННОГО ДЕЛА. ТАМОЖЕННЫЕ ОРГАНЫ КЫРГЫЗСКОЙ РЕСПУБЛИКИ И ОБЕСПЕЧЕНИЕ ИХ ДЕЯТЕЛЬНОСТИ</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50</w:t>
      </w:r>
      <w:r w:rsidRPr="00823119">
        <w:rPr>
          <w:rFonts w:ascii="Times New Roman" w:hAnsi="Times New Roman" w:cs="Times New Roman"/>
          <w:sz w:val="28"/>
          <w:szCs w:val="28"/>
        </w:rPr>
        <w:br/>
        <w:t>Таможенные органы Кыргызской Республики</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264. Статус таможенных органов Кыргызской Республики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Таможенные органы Кыргызской Республики имеют статус правоохранительных органов.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Никакие государственные органы, кроме высших органов законодательной и исполнительной власти Кыргызской Республики, не вправе принимать решения, затрагивающие компетенцию таможенных органов, выполнять без соответствующего допуска или изменять их функции, возлагать на них дополнительные задачи или иным образом вмешиваться в деятельность этих органов, которая соответствует законодательству Кыргызской Республики.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265. Флаг и эмблема таможенных органов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Кыргызской Республики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Таможенные органы Кыргызской Республики имеют флаг и эмблему. На автотранспортных средствах таможенных органов Кыргызской Республики разрешается размещать эмблему. Описание и рисунки флага и эмблемы таможенных органов Кыргызской Республики утверждаются Правительством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266. Места нахождения таможенных органов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Кыргызской Республики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Места нахождения таможенных органов Кыргызской Республики определяются Правительством Кыргызской Республики, исходя из объема пассажиро- и товаропотоков, интенсивности развития внешнеэкономических связей отдельных регионов, потребности транспортных организаций, экспортеров, импортеров, других участников внешнеэкономической деятельности, а также иных факторов.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Таможенные органы Кыргызской Республики находятся в помещениях, принадлежащих непосредственно таможенным органам Кыргызской Республики. Таможенные посты и структурные подразделения таможен могут находиться в помещениях, принадлежащих владельцам складов временного хранения, таможенных складов, магазинов беспошлинной торговли. Таможенные посты и структурные подразделения таможен и таможенных постов также могут находиться в помещениях участников внешнеэкономической деятельности, осуществляющих регулярные экспортно-импортные операции. </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267. Время работы таможенных органов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Кыргызской Республики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Время работы таможенных органов Кыргызской Республики в пунктах пропуска через государственную границу Кыргызской Республики, которые по месту расположения совмещены с пунктами пропуска сопредельных государств, по возможности, должно совпадать с временем работы таможенных органов этих сопредельных государств.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 мотивированному запросу заинтересованного лица и при наличии необходимых условий отдельные таможенные операции могут совершаться вне времени работы таможенного органа.</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268. Соблюдение требований законодательства таможенными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органами Кыргызской Республики и их должностными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лицами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Принятие таможенными органами Кыргызской Республики и их должностными лицами решений, совершение ими действий осуществляется в пределах их компетенции и в соответствии с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Соблюдение требований законодательства при принятии таможенными органами Кыргызской Республики и их должностными лицами решений, осуществлении ими действий (бездействия) обеспечивается правом обжалования, контролем деятельности подведомственных подразделений уполномоченным государственным органом.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269. Взаимодействие и сотрудничество таможенных органов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Кыргызской Республики с государственными органами,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организациями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При выявлении таможенными органами Кыргызской Республики признаков правонарушений, отнесенных в соответствии с законодательством Кыргызской Республики к компетенции других государственных органов, таможенные органы обязаны незамедлительно передать информацию об этом соответствующим государственным органам.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Таможенные органы Кыргызской Республики на основании международных договоров Кыргызской Республики, а также соглашений с таможенными органами иностранных государств взаимодействуют с таможенными органами иностранных государств.</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51</w:t>
      </w:r>
      <w:r w:rsidRPr="00823119">
        <w:rPr>
          <w:rFonts w:ascii="Times New Roman" w:hAnsi="Times New Roman" w:cs="Times New Roman"/>
          <w:sz w:val="28"/>
          <w:szCs w:val="28"/>
        </w:rPr>
        <w:br/>
        <w:t>Применение сотрудниками таможенных органов Кыргызской Республики физической силы, специальных средств и оружия</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270. Условия применения физической силы, специальных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средств и оружия должностными лицами таможенных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ab/>
        <w:t xml:space="preserve">          органов</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В случаях и порядке, предусмотренных настоящим Законом, должностные лица таможенных органов Кыргызской Республики имеют право применять физическую силу, специальные средства и огнестрельное оружие.</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Должностные лица таможенных органов Кыргызской Республики обязаны проходить специальную подготовку, а также периодическую проверку на пригодность к действиям в условиях, связанных с применением физической силы, специальных средств и огнестрельного оружия.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При применении физической силы, специальных средств и огнестрельного оружия должностное лицо таможенного органа Кыргызской Республики обязано:</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предупредить о намерении их применения, предоставив при этом достаточно времени для выполнения своих требований, за исключением тех случаев, когда промедление в применении физической силы, специальных средств или огнестрельного оружия создает непосредственную опасность его жизни и здоровью, может повлечь иные тяжкие последствия, при внезапном или вооруженном нападении, нападении с использованием боевой техники и транспортных средств или при иных обстоятельствах, когда такое предупреждение в создавшейся обстановке является неуместным или невозможным;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обеспечить лицам, получившим телесные повреждения, предоставление доврачебной помощи и немедленно уведомить о происшедшем начальника таможенного органа Кыргызской Республики или лицо, его замещающее;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стремиться в зависимости от характера и степени опасности правонарушения и лиц, его совершивших, а также силы оказываемого противодействия к тому, чтобы любой ущерб, причиненный при устранении опасности, был минимальным.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Начальник таможенного органа Кыргызской Республики или лицо, его замещающее, обязано незамедлительно уведомить прокурора о всех случаях смерти или причинения тяжких телесных повреждений.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Применение физической силы, специальных средств и огнестрельного оружия с превышением полномочий влечет за собой ответственность, установленную нормативными правовыми актами Кыргызской Республики.</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271. Применение физической силы</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Для пресечения правонарушений, задержания лиц, их совершивших, преодоления сопротивления, пресечения неповиновения законным распоряжениям или требованиям, воспрепятствования законному доступу в помещения, на территорию, к товарам и транспортным средствам, находящимся под таможенным контролем, иным действиям, препятствующим выполнению должностными лицами таможенных органов Кыргызск</w:t>
      </w:r>
      <w:r w:rsidRPr="00823119">
        <w:rPr>
          <w:rFonts w:ascii="Times New Roman" w:hAnsi="Times New Roman" w:cs="Times New Roman"/>
          <w:bCs/>
          <w:sz w:val="28"/>
          <w:szCs w:val="28"/>
        </w:rPr>
        <w:t>ой</w:t>
      </w:r>
      <w:r w:rsidRPr="00823119">
        <w:rPr>
          <w:rFonts w:ascii="Times New Roman" w:hAnsi="Times New Roman" w:cs="Times New Roman"/>
          <w:sz w:val="28"/>
          <w:szCs w:val="28"/>
        </w:rPr>
        <w:t xml:space="preserve"> Республик</w:t>
      </w:r>
      <w:r w:rsidRPr="00823119">
        <w:rPr>
          <w:rFonts w:ascii="Times New Roman" w:hAnsi="Times New Roman" w:cs="Times New Roman"/>
          <w:bCs/>
          <w:sz w:val="28"/>
          <w:szCs w:val="28"/>
        </w:rPr>
        <w:t>и</w:t>
      </w:r>
      <w:r w:rsidRPr="00823119">
        <w:rPr>
          <w:rFonts w:ascii="Times New Roman" w:hAnsi="Times New Roman" w:cs="Times New Roman"/>
          <w:sz w:val="28"/>
          <w:szCs w:val="28"/>
        </w:rPr>
        <w:t xml:space="preserve"> возложенных на них обязанностей, и если ненасильственные способы не могут обеспечить выполнение этих обязанностей, должностные лица таможенных органов Кыргызской Республики вправе применить физическую силу.</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272. Применение специальных средств</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Должностные лица таможенных органов Кыргызской Республики имеют право применять наручники, резиновые палки, слезоточивые вещества, устройства для вскрытия помещений, средства для принудительной остановки транспорта, другие специальные средства в следующих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для отражения нападения на должностных лиц таможенных органов Кыргызской Республики или иных лиц;</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для отражения нападения на здания, помещения, сооружения и транспортные средства, принадлежащие или используемые таможенными органами Кыргызской Республики, на товары и транспортные средства, находящиеся под таможенным контролем, а равно для освобождения названных объектов в случае их захвата;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для задержания  и доставления правонарушителей в служебное помещение таможенного органа Кыргызской Республики, если эти лица оказывают неповиновение, сопротивление, иное противодействие либо могут причинить вред окружающим или себе;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для пресечения оказываемого должностному лицу таможенного органа Кыргызской Республики физического сопротивления;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для остановки транспортного средства, водитель которого не выполнил требование должностного лица таможенного органа Кыргызской Республики остановиться;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6) в других случаях умышленного воспрепятствования осуществлению возложенных на должностное лицо таможенного органа Кыргызской Республики обязанностей.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Запрещается применять специальные средства в отношении женщин с видимыми признаками беременности, лиц с явными признаками инвалидности и малолетних, кроме случаев оказания ими вооруженного сопротивления, совершения группового либо иного нападения, угрожающего жизни и здоровью людей, сохранности товаров и транспортных средств, находящихся под таможенным контролем.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Полный перечень специальных средств, используемых таможенными органами Кыргызской Республики, определяется Правительством Кыргызской Республики.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Статья 273. Ношение, хранение огнестрельного оружия и </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 xml:space="preserve">                     пользование им</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При исполнении служебных обязанностей отдельные категории должностных лиц таможенных органов Кыргызской Республики, определяемые уполномоченным государственным органом, наделяются правом ношения, хранения огнестрельного оружия и пользования им.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Перечень видов огнестрельного оружия и боеприпасов к нему, используемых в таможенных органах Кыргызской Республики, определяется Правительством Кыргызской Республики.</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Статья 274. Применение и использование огнестрельного оружия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В качестве крайней меры должностные лица таможенных органов Кыргызской Республики имеют право применять огнестрельное оружие в следующих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для отражения нападения на должностных лиц таможенных органов Кыргызской Республики, когда их жизнь или здоровье подвергается опасности;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для пресечения попытки завладения огнестрельным оружием должностных лиц таможенных органов Кыргызской Республики. Попытка лица, задерживаемого должностным лицом таможенного органа Кыргызской Республики, приблизиться к огнестрельному оружию путем сокращения указанного этим должностным лицом расстояния или прикоснуться к такому оружию рассматривается как попытка завладения этим оружием;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для отражения группового или вооруженного нападения на здания, помещения, сооружения и транспортные средства, принадлежащие или используемые таможенными органами Кыргызской Республики, на товары и транспортные средства, находящиеся под таможенным контролем;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для задержания лица, оказывающего вооруженное сопротивление, а также вооруженного лица, отказывающегося выполнить законное требование о сдаче оружия.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Должностные лица таможенных органов Кыргызской Республики имеют право, кроме того, использовать огнестрельное оружие в следующих случаях:</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для остановки транспортных средств путем их повреждения, если водитель создает реальную опасность жизни и здоровью должностных лиц таможенных органов Кыргызской Республики и не подчиняется их неоднократным требованиям остановиться;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для обезвреживания животных, угрожающих жизни и здоровью должностных лиц таможенных органов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для предупреждения о намерении применить огнестрельное оружие, подачи сигнала тревоги или вызова помощи.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Запрещается применять огнестрельное оружие в отношении женщин, лиц с явными признаками инвалидности и несовершеннолетних, кроме случаев оказания ими вооруженного сопротивления, совершения вооруженного, группового либо иного нападения, угрожающего жизни и здоровью должностных лиц таможенных органов Кыргызской Республики, а также при значительном скоплении людей, когда от этого могут пострадать посторонние лица.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О каждом случае применения огнестрельного оружия должностное лицо таможенного органа Кыргызской Республики обязано незамедлительно письменно доложить начальнику таможенного органа Кыргызской Республики или лицу, его замещающему, которые сообщают об этом прокурору не позднее 24 часов с момента применения огнестрельного оружия.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52</w:t>
      </w:r>
      <w:r w:rsidRPr="00823119">
        <w:rPr>
          <w:rFonts w:ascii="Times New Roman" w:hAnsi="Times New Roman" w:cs="Times New Roman"/>
          <w:sz w:val="28"/>
          <w:szCs w:val="28"/>
        </w:rPr>
        <w:br/>
        <w:t>Обеспечение деятельности таможенных органов Кыргызской Республики</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275. Финансирование и материально-техническое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обеспечение деятельности таможенных органов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Финансирование и материально-техническое обеспечение деятельности уполномоченного государственного органа и входящих в его состав таможенных органов Кыргызской Республики осуществляются за счет средств государственного бюджета, других источников, предусмотренных законодательством Кыргызской Республики, а также грантов (безвозмездной помощи) в виде технической помощи иностранных государств и международных организаций.</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276. Защита сведений о деятельности таможенных органов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Документы и материалы, содержащие сведения о кадровом составе таможенных органов Кыргызской Республики, об организации, тактике, методах и средствах осуществления оперативно-розыскной деятельности, подлежат хранению в архивах таможенных органов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Материалы архивов таможенных органов Кыргызской Республики передаются на хранение в архивы центрального государственного архива Кыргызской Республики в порядке, установленном нормативными правовыми актами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Защита государственной тайны и конфиденциальной информации в таможенных органах Кыргызской Республики обеспечивается в соответствии с нормативными правовыми актами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53</w:t>
      </w:r>
      <w:r w:rsidRPr="00823119">
        <w:rPr>
          <w:rFonts w:ascii="Times New Roman" w:hAnsi="Times New Roman" w:cs="Times New Roman"/>
          <w:sz w:val="28"/>
          <w:szCs w:val="28"/>
        </w:rPr>
        <w:br/>
        <w:t>Контролируемая поставка товаров, перемещаемых через таможенную границу</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95368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277. Особенности проведения контролируемой поставки </w:t>
      </w:r>
    </w:p>
    <w:p w:rsidR="003766F8" w:rsidRPr="00823119" w:rsidRDefault="0095368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w:t>
      </w:r>
      <w:r w:rsidR="003766F8" w:rsidRPr="00823119">
        <w:rPr>
          <w:rFonts w:ascii="Times New Roman" w:hAnsi="Times New Roman" w:cs="Times New Roman"/>
          <w:sz w:val="28"/>
          <w:szCs w:val="28"/>
        </w:rPr>
        <w:t xml:space="preserve">при перемещении товаров и транспортных средств через </w:t>
      </w:r>
      <w:r w:rsidRPr="00823119">
        <w:rPr>
          <w:rFonts w:ascii="Times New Roman" w:hAnsi="Times New Roman" w:cs="Times New Roman"/>
          <w:sz w:val="28"/>
          <w:szCs w:val="28"/>
        </w:rPr>
        <w:tab/>
      </w:r>
      <w:r w:rsidRPr="00823119">
        <w:rPr>
          <w:rFonts w:ascii="Times New Roman" w:hAnsi="Times New Roman" w:cs="Times New Roman"/>
          <w:sz w:val="28"/>
          <w:szCs w:val="28"/>
        </w:rPr>
        <w:tab/>
      </w:r>
      <w:r w:rsidRPr="00823119">
        <w:rPr>
          <w:rFonts w:ascii="Times New Roman" w:hAnsi="Times New Roman" w:cs="Times New Roman"/>
          <w:sz w:val="28"/>
          <w:szCs w:val="28"/>
        </w:rPr>
        <w:tab/>
        <w:t xml:space="preserve">          </w:t>
      </w:r>
      <w:r w:rsidR="003766F8" w:rsidRPr="00823119">
        <w:rPr>
          <w:rFonts w:ascii="Times New Roman" w:hAnsi="Times New Roman" w:cs="Times New Roman"/>
          <w:sz w:val="28"/>
          <w:szCs w:val="28"/>
        </w:rPr>
        <w:t>таможенную границу</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целях предупреждения, выявления, пресечения и раскрытия преступлений, связанных с незаконным оборотом товаров, свободная реализация которых запрещена либо оборот которых ограничен, органы, осуществляющие оперативно-розыскную деятельность в соответствии с Законом Кыргызской Республики «Об оперативно-розыскной деятельности», имеют право на проведение контролируемой поставки - оперативно-розыскного мероприятия, при котором с ведома и под контролем органов, осуществляющих оперативно-розыскную деятельность, допускаются ввоз на территорию Кыргызской Республики, вывоз с территории Кыргызской Республики либо перемещение по ней ввезенных товаров, свободная реализация которых запрещена либо оборот которых ограничен, либо являющихся орудием или средством совершения преступления, либо перемещение которых через таможенную границу является контрабандой.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Контролируемая поставка товаров, перемещаемых через таможенную границу, осуществляется таможенными органами Кыргызской Республики на основе международных договоров Кыргызской Республики или по договоренности с таможенными или иными органами иностранных государств, в целях пресечения международного незаконного оборота товаров, наркотических средств или психотропных веществ, а также выявления лиц, участвующих в таком обороте. Иные органы, осуществляющие оперативно-розыскную деятельность, осуществляют контролируемую поставку по согласованию с таможенными органами Кыргызской Республики в соответствии с соглашением между уполномоченным государственным органом и другим государственным органом, осуществляющим оперативно-розыскную деятельность.</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В случае принятия решения о проведении контролируемой поставки товаров, вывозимых за пределы территории Кыргызской Республики на основании международных договоров Кыргызской Республики или по договоренности с компетентными органами иностранных государств, уголовное дело в Кыргызской Республике не возбуждается, а о принятом решении руководитель органа, осуществляющего контролируемую поставку, незамедлительно уведомляет прокурора в установленном порядке.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Таможенные органы Кыргызской Республики вправе осуществлять оперативно-розыскную деятельность в соответствии с Законом Кыргызской Республики «Об оперативно-розыскной деятельности».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278. Изъятие или замена товаров, перемещаемых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через таможенную границу, при осуществлении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контролируемой поставки</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При осуществлении контролируемой поставки перемещаемых через таможенную границу товаров, свободная реализация которых запрещена либо оборот которых ограничен, эти товары могут быть полностью или частично изъяты или заменены в порядке, определяемом Правительством Кыргызской Республики. Товары, представляющие повышенную опасность для здоровья людей, окружающей природной среды либо служащие основой для изготовления оружия массового уничтожения, подлежат замене в порядке, определяемом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2"/>
        <w:spacing w:before="0" w:after="0" w:line="240" w:lineRule="auto"/>
        <w:ind w:left="0" w:right="0"/>
        <w:rPr>
          <w:rFonts w:ascii="Times New Roman" w:hAnsi="Times New Roman" w:cs="Times New Roman"/>
          <w:sz w:val="28"/>
          <w:szCs w:val="28"/>
        </w:rPr>
      </w:pPr>
      <w:r w:rsidRPr="00823119">
        <w:rPr>
          <w:rFonts w:ascii="Times New Roman" w:hAnsi="Times New Roman" w:cs="Times New Roman"/>
          <w:sz w:val="28"/>
          <w:szCs w:val="28"/>
        </w:rPr>
        <w:t>РАЗДЕЛ X</w:t>
      </w:r>
      <w:r w:rsidRPr="00823119">
        <w:rPr>
          <w:rFonts w:ascii="Times New Roman" w:hAnsi="Times New Roman" w:cs="Times New Roman"/>
          <w:sz w:val="28"/>
          <w:szCs w:val="28"/>
        </w:rPr>
        <w:br/>
        <w:t>РАСПОРЯЖЕНИЕ ТОВАРАМИ И ТРАНСПОРТНЫМИ СРЕДСТВАМИ ТАМОЖЕННЫМИ ОРГАНАМИ КЫРГЫЗСКОЙ РЕСПУБЛИКИ</w:t>
      </w:r>
    </w:p>
    <w:p w:rsidR="003766F8" w:rsidRPr="00823119" w:rsidRDefault="003766F8" w:rsidP="00823119">
      <w:pPr>
        <w:pStyle w:val="tkZagolovok2"/>
        <w:spacing w:before="0" w:after="0" w:line="240" w:lineRule="auto"/>
        <w:ind w:left="0" w:right="0"/>
        <w:rPr>
          <w:rFonts w:ascii="Times New Roman" w:hAnsi="Times New Roman" w:cs="Times New Roman"/>
          <w:sz w:val="28"/>
          <w:szCs w:val="28"/>
        </w:rPr>
      </w:pP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r w:rsidRPr="00823119">
        <w:rPr>
          <w:rFonts w:ascii="Times New Roman" w:hAnsi="Times New Roman" w:cs="Times New Roman"/>
          <w:sz w:val="28"/>
          <w:szCs w:val="28"/>
        </w:rPr>
        <w:t>Глава 54</w:t>
      </w: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r w:rsidRPr="00823119">
        <w:rPr>
          <w:rFonts w:ascii="Times New Roman" w:hAnsi="Times New Roman" w:cs="Times New Roman"/>
          <w:sz w:val="28"/>
          <w:szCs w:val="28"/>
        </w:rPr>
        <w:t xml:space="preserve">Основания и порядок распоряжения товарами, обращенными в государственную собственность, и задержанными товарами, не являющимися предметами административных правонарушений или преступлений. </w:t>
      </w: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r w:rsidRPr="00823119">
        <w:rPr>
          <w:rFonts w:ascii="Times New Roman" w:hAnsi="Times New Roman" w:cs="Times New Roman"/>
          <w:sz w:val="28"/>
          <w:szCs w:val="28"/>
        </w:rPr>
        <w:t>Задержание товаров</w:t>
      </w:r>
    </w:p>
    <w:p w:rsidR="003766F8" w:rsidRPr="00823119" w:rsidRDefault="003766F8" w:rsidP="00823119">
      <w:pPr>
        <w:pStyle w:val="tkZagolovok3"/>
        <w:spacing w:before="0" w:after="0" w:line="240" w:lineRule="auto"/>
        <w:ind w:left="0" w:right="0"/>
        <w:rPr>
          <w:rFonts w:ascii="Times New Roman" w:hAnsi="Times New Roman" w:cs="Times New Roman"/>
          <w:sz w:val="28"/>
          <w:szCs w:val="28"/>
        </w:rPr>
      </w:pPr>
    </w:p>
    <w:p w:rsidR="003766F8" w:rsidRPr="00823119" w:rsidRDefault="003766F8" w:rsidP="00823119">
      <w:pPr>
        <w:pStyle w:val="tkZagolovok5"/>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Статья 279. Обращение товаров в государственную собственность</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Товары обращаются в государственную собственность:</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на основании решения суда по уголовному делу или делу об административной ответственности при применении конфискации имущества со дня вступления в силу данного судебного решения;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на основании судебного акта по заявлению (иску) таможенного органа Кыргызской Республики или иного уполномоченного органа о признании имущества бесхозяйным либо об обращении изъятых товаров в государственную собственность в случаях, предусмотренных настоящим Законом, со дня вступления в силу судебного акта;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на основании помещения товаров под таможенную процедуру отказа в пользу государства со дня передачи таможенным органам Кыргызской Республики товаров по акту приема-передачи.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280. Распоряжение товарами, обращенными в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государственную собственность</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Распоряжение товарами, обращенными в государственную собственность на основании судебного акта, осуществляется путем их реализации, уничтожения или утилизации в порядке, установленном законодательством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Товары, обращенные в государственную собственность на основании помещения товаров под таможенную процедуру отказа в пользу государства, подлежат передаче в порядке, определяемом Правительством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281. Право таможенного органа Кыргызской Республики,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w:t>
      </w:r>
      <w:r w:rsidRPr="00823119">
        <w:rPr>
          <w:rFonts w:ascii="Times New Roman" w:hAnsi="Times New Roman" w:cs="Times New Roman"/>
          <w:sz w:val="28"/>
          <w:szCs w:val="28"/>
        </w:rPr>
        <w:tab/>
        <w:t xml:space="preserve">           на безвозмездную передачу товаров, обращенных в</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государственную собственность</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Таможенный орган</w:t>
      </w:r>
      <w:r w:rsidRPr="00823119">
        <w:rPr>
          <w:rFonts w:ascii="Times New Roman" w:eastAsiaTheme="minorHAnsi" w:hAnsi="Times New Roman" w:cs="Times New Roman"/>
          <w:sz w:val="28"/>
          <w:szCs w:val="28"/>
          <w:lang w:eastAsia="en-US"/>
        </w:rPr>
        <w:t xml:space="preserve"> </w:t>
      </w:r>
      <w:r w:rsidRPr="00823119">
        <w:rPr>
          <w:rFonts w:ascii="Times New Roman" w:hAnsi="Times New Roman" w:cs="Times New Roman"/>
          <w:sz w:val="28"/>
          <w:szCs w:val="28"/>
        </w:rPr>
        <w:t xml:space="preserve">Кыргызской Республики вправе безвозмездно передавать обращенные в государственную собственность лекарственные препараты, предметы санитарии, гигиены, перевязочные средства, изделия медицинского назначения, подвергающиеся быстрой порче продукты питания, продукты детского и лечебного питания, а также одежду, обувь и другие предметы первой необходимости учреждениям сферы социального обеспечения, здравоохранения, образования, детским учреждениям, органам социальной защиты населения; предметы истории, объекты науки и произведения искусства, не представляющие культурной ценности, - музеям; предметы флоры и фауны - зоологическим паркам, заповедникам, музеям; предметы культа - религиозным организациям. </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Безвозмездная передача товаров, обращенных в государственную собственность, для осуществления коммерческой деятельности не допускается.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При наличии письменного обращения органа, учреждения, организации, которые указаны в части 1 настоящей статьи, о безвозмездной передаче им товаров, указанных в части 1 настоящей статьи, с обязательством не использовать эти товары для коммерческой деятельности, таможенный орган после поступления документа об обращении указанных товаров в государственную собственность рассматривает возможность их безвозмездной передачи.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В целях принятия решения о безвозмездной передаче товаров, указанных в части 1 настоящей статьи, таможенный орган направляет в уполномоченный орган в сфере управления государственным имуществом заверенные таможенным органом Кыргызской Республики копии: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документов об обращении товаров в государственную собственность;</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обращений органов, учреждений, организаций, указанных в части 1 настоящей статьи, о безвозмездной передаче товаров;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документов, содержащих информацию о стоимости товара;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документов, подтверждающих качество и безопасность безвозмездно передаваемых товаров;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заключений, свидетельствующих о том, что товары, планируемые к безвозмездной передаче, не являются культурными ценностями (в отношении товаров, имеющих признаки культурных ценностей);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иных относящихся к товарам документов, имеющихся в таможенном органе.</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Одновременно информация о направлении документов в уполномоченный орган в сфере управления государственным имуществом представляется в уполномоченный государственный орган.</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Таможенный орган Кыргызской Республики на основании представленных документов не позднее 30 дней с даты их получения принимает решение об издании приказа о безвозмездной передаче товаров, обращенных в государственную собственность, либо мотивированном отказе в ее осуществлении.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7. Таможенный орган Кыргызской Республики на основании приказа организует передачу товаров по акту приема-передачи представителю органа, учреждения, организации, которые указаны в части 1 настоящей статьи, полномочия которого на совершение действий по приему имущества подтверждены соответствующим документом и доверенностью, оформленными в соответствии с законодательством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282. Задержание товаров, не являющихся предметами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административных правонарушений или преступлений,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и документов на эти товары</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Таможенные органы Кыргызской Республики задерживают товары, не являющиеся предметами административных правонарушений или преступлений, и документы на эти товары по основаниям, предусмотренным пунктом 1 статьи 145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При задержании товаров, не являющихся предметами административных правонарушений или преступлений, и документов на эти товары составляется протокол по форме, определяемой Комиссией Таможенного союза, копии которого подлежат вручению перевозчику, владельцу склада временного хранения или иному лицу, во владении которого находятся задержанные товары, а также получателю или отправителю этих товаров, если эти лица установлены таможенными органами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3. Задержанные товары и документы, указанные в части 1 настоящей статьи, изымаются таможенными органами Кыргызской Республики не позднее дня, следующего за днем истечения сроков временного хранения, или иных сроков, установленных Таможенным кодексом Таможенного союза, для осуществления вывоза товаров за пределы таможенной территории Таможенного союза, их таможенного декларирования либо совершения иных действий, предусмотренных статьями 152, 170, 185, 192, 208, 231, 234, 305 и 354 Таможенного кодекса Таможенного союза, на основании протокола о задержании, предусмотренного частью 2 настоящей статьи.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4. Задержанные товары размещаются на складах временного хранения в соответствии </w:t>
      </w:r>
      <w:hyperlink w:anchor="Помещениетоваровнаскладвременного" w:history="1">
        <w:r w:rsidRPr="00823119">
          <w:rPr>
            <w:rStyle w:val="a3"/>
            <w:rFonts w:ascii="Times New Roman" w:hAnsi="Times New Roman" w:cs="Times New Roman"/>
            <w:color w:val="auto"/>
            <w:sz w:val="28"/>
            <w:szCs w:val="28"/>
            <w:u w:val="none"/>
          </w:rPr>
          <w:t>со статьей 69 настоящего Закона</w:t>
        </w:r>
      </w:hyperlink>
      <w:r w:rsidRPr="00823119">
        <w:rPr>
          <w:rFonts w:ascii="Times New Roman" w:hAnsi="Times New Roman" w:cs="Times New Roman"/>
          <w:sz w:val="28"/>
          <w:szCs w:val="28"/>
        </w:rPr>
        <w:t xml:space="preserve"> или передаются на хранение организации, осуществляющей складские услуги в регионе деятельности таможенного органа Кыргызской Республики. Товары, требующие особых условий хранения, передаются в соответствующие специализированные организации (учреждения) или государственные органы. При передаче указанных товаров на хранение составляется акт приема-передачи, один экземпляр которого остается у таможенного органа Кыргызской Республики, второй - у организации (учреждения), осуществляющей хранение товаров. Копия такого акта направляется законному владельцу товаров, если это лицо установлено таможенным органом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Задержанные товары и документы на эти товары подлежат возврату в случаях, установленных статьей 147 Таможенного кодекса Таможенного союза. При возврате указанных товаров составляется акт в трех экземплярах, который подписывается должностными лицами таможенного органа Кыргызской Республики, осуществляющего возврат этих товаров, лицом, которому возвращаются такие задержанные товары, либо его представителем, а также лицом, осуществлявшим их хранение, либо его представителем. Первый экземпляр указанного акта остается у таможенного органа Кыргызской Республики, второй экземпляр вручается лицу, которому возвращены задержанные товары, либо его представителю, третий экземпляр - лицу, осуществлявшему хранение задержанных товаров, либо его представителю. Расходы на хранение задержанных товаров возмещаются лицами, которым возвращаются товары.</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Задержанные документы подлежат возврату лицу, которому возвращаются задержанные товары, либо его представителю. При возврате задержанных документов составляется акт в двух экземплярах, который подписывается должностными лицами таможенного органа Кыргызской Республики, осуществляющего возврат документов, и лицом, которому они возвращаются, либо его представителем. Второй экземпляр указанного акта вручается лицу, которому возвращаются документы, либо его представителю.</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7. В соответствии со статьей 146 Таможенного кодекса Таможенного союза таможенные органы Кыргызской Республики осуществляют хранение задержанных товаров в течение одного месяца со дня их задержания, за исключением скоропортящихся продуктов, срок хранения которых составляет 24 часа с момента задержания, и товаров, запрещенных к ввозу на таможенную территорию Таможенного союза или вывозу за пределы этой территории, срок хранения которых составляет трое суток с момента задержания.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8. По истечении сроков, предусмотренных частью 7 настоящей статьи, невостребованные задержанные товары подлежат реализации, уничтожению или утилизации в соответствии со </w:t>
      </w:r>
      <w:hyperlink w:anchor="Распоряжениетовараминеобращеннымвсоб" w:history="1">
        <w:r w:rsidRPr="00823119">
          <w:rPr>
            <w:rStyle w:val="a3"/>
            <w:rFonts w:ascii="Times New Roman" w:hAnsi="Times New Roman" w:cs="Times New Roman"/>
            <w:color w:val="auto"/>
            <w:sz w:val="28"/>
            <w:szCs w:val="28"/>
            <w:u w:val="none"/>
          </w:rPr>
          <w:t>статьей 283 настоящего Закона.</w:t>
        </w:r>
      </w:hyperlink>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283. </w:t>
      </w:r>
      <w:bookmarkStart w:id="47" w:name="Распоряжениетовараминеобращеннымвсоб"/>
      <w:r w:rsidRPr="00823119">
        <w:rPr>
          <w:rFonts w:ascii="Times New Roman" w:hAnsi="Times New Roman" w:cs="Times New Roman"/>
          <w:sz w:val="28"/>
          <w:szCs w:val="28"/>
        </w:rPr>
        <w:t xml:space="preserve">Распоряжение товарами, не обращенными в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государственную собственность</w:t>
      </w:r>
    </w:p>
    <w:p w:rsidR="003766F8" w:rsidRPr="00823119" w:rsidRDefault="003766F8" w:rsidP="00823119">
      <w:pPr>
        <w:pStyle w:val="tkZagolovok5"/>
        <w:spacing w:before="0" w:after="0" w:line="240" w:lineRule="auto"/>
        <w:rPr>
          <w:rFonts w:ascii="Times New Roman" w:hAnsi="Times New Roman" w:cs="Times New Roman"/>
          <w:sz w:val="28"/>
          <w:szCs w:val="28"/>
        </w:rPr>
      </w:pPr>
    </w:p>
    <w:bookmarkEnd w:id="47"/>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1. Распоряжение задержанными товарами, товарами, изъятыми таможенными органами Кыргызской Республики в соответствии со </w:t>
      </w:r>
      <w:hyperlink w:anchor="Дополнительныеполномочиятаморгобрартов" w:history="1">
        <w:r w:rsidRPr="00823119">
          <w:rPr>
            <w:rStyle w:val="a3"/>
            <w:rFonts w:ascii="Times New Roman" w:hAnsi="Times New Roman" w:cs="Times New Roman"/>
            <w:color w:val="auto"/>
            <w:sz w:val="28"/>
            <w:szCs w:val="28"/>
            <w:u w:val="none"/>
          </w:rPr>
          <w:t>статьей 251 настоящего Закона</w:t>
        </w:r>
      </w:hyperlink>
      <w:r w:rsidRPr="00823119">
        <w:rPr>
          <w:rFonts w:ascii="Times New Roman" w:hAnsi="Times New Roman" w:cs="Times New Roman"/>
          <w:sz w:val="28"/>
          <w:szCs w:val="28"/>
        </w:rPr>
        <w:t>, осуществляется путем их реализации, уничтожения или утилизации организациями, предприятиями, учреждениями, уполномоченными на организацию реализации, уничтожения или переработки (утилизации) товаров (далее - уполномоченная организация).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2. Таможенный орган Кыргызской Республики, осуществивший задержание или изъятие товаров, заблаговременно, но не позднее чем за 15 дней до истечения срока хранения задержанных товаров, установленного главой 21 Таможенного кодекса Таможенного союза, либо срока хранения изъятых товаров, установленного </w:t>
      </w:r>
      <w:hyperlink w:anchor="Дополнительныеполномочиятаморгобрартов" w:history="1">
        <w:r w:rsidRPr="00823119">
          <w:rPr>
            <w:rStyle w:val="a3"/>
            <w:rFonts w:ascii="Times New Roman" w:hAnsi="Times New Roman" w:cs="Times New Roman"/>
            <w:color w:val="auto"/>
            <w:sz w:val="28"/>
            <w:szCs w:val="28"/>
            <w:u w:val="none"/>
          </w:rPr>
          <w:t>статьей 251 настоящего Закона</w:t>
        </w:r>
      </w:hyperlink>
      <w:r w:rsidRPr="00823119">
        <w:rPr>
          <w:rFonts w:ascii="Times New Roman" w:hAnsi="Times New Roman" w:cs="Times New Roman"/>
          <w:sz w:val="28"/>
          <w:szCs w:val="28"/>
        </w:rPr>
        <w:t>, в письменной форме уведомляет декларанта, а если декларирование товаров не производилось, - собственника товаров, а в случаях, если собственником является иностранное лицо либо сведения о собственнике товаров у таможенного органа Кыргызской Республики отсутствуют, - лицо, во владении которого товары находились на момент задержания, либо лицо, у которого товары были изъяты, о дате наступления события, позволяющего распоряжаться задержанными либо изъятыми товарами в соответствии с настоящей главой, и предстоящей их передачи. Такое письменное уведомление должно быть вручено указанным в настоящей части лицам лично под расписку или иным способом, подтверждающим факт и дату получения этого уведомления. В случае задержания скоропортящегося товара уведомление осуществляется в день задержания такого товара возможными средствами оперативной связи, включая передачу информации в электронном виде.</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3. Таможенный орган Кыргызской Республики, осуществивший задержание или изъятие товаров, не позднее дня, следующего за днем истечения срока хранения задержанных товаров, предусмотренного главой 21 Таможенного кодекса Таможенного союза, либо срока хранения изъятых товаров, установленного </w:t>
      </w:r>
      <w:hyperlink w:anchor="Дополнительныеполномочиятаморгобрартов" w:history="1">
        <w:r w:rsidRPr="00823119">
          <w:rPr>
            <w:rStyle w:val="a3"/>
            <w:rFonts w:ascii="Times New Roman" w:hAnsi="Times New Roman" w:cs="Times New Roman"/>
            <w:color w:val="auto"/>
            <w:sz w:val="28"/>
            <w:szCs w:val="28"/>
            <w:u w:val="none"/>
          </w:rPr>
          <w:t>статей 251 настоящего Закона</w:t>
        </w:r>
      </w:hyperlink>
      <w:r w:rsidRPr="00823119">
        <w:rPr>
          <w:rFonts w:ascii="Times New Roman" w:hAnsi="Times New Roman" w:cs="Times New Roman"/>
          <w:sz w:val="28"/>
          <w:szCs w:val="28"/>
        </w:rPr>
        <w:t>, составляет акт об истечении сроков хранения в двух экземплярах.</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Экземпляр акта таможенного органа Кыргызской Республики, предусмотренного частью 3 настоящей статьи, не позднее трех рабочих дней после дня его составления направляется заказным письмом с уведомлением о вручении лицам, указанным в части 2 настоящей статьи. Второй экземпляр акта остается в таможенном органе Кыргызской Республики. Копия акта, заверенная таможенным органом, остается у владельца склада временного хранения либо владельца таможенного склада, либо иного лица, у которого задержанные либо изъятые товары находятся на хранении.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Акт таможенного органа Кыргызской Республики, предусмотренный частью 3 настоящей статьи, является основанием для распоряжения задержанными либо изъятыми товарами в соответствии с настоящей статьей.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Таможенный орган Кыргызской Республики, осуществивший задержание или изъятие товаров, осуществляет расчет сумм таможенных пошлин, налогов: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в отношении задержанных товаров, исходя из сумм таможенных пошлин, налогов, которые подлежали бы уплате при помещении таких товаров под таможенную процедуру выпуска для внутреннего потребления, исчисленных на день их задержания;</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в отношении изъятых товаров в соответствии со статьей 81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7. Таможенный орган Кыргызской Республики, осуществивший задержание или изъятие товаров, не позднее трех рабочих дней со дня истечении срока хранения задержанных или изъятых товаров, уведомляет уполномоченную организацию об истечении сроков их хранения, о месте нахождения товаров, их количестве и других характеристиках, необходимых уполномоченной организации для принятия и вывоза товаров, с приложением копии протокола задержания, а также произведенного согласно части 6 настоящей статьи расчета причитающихся к уплате сумм таможенных пошлин, налогов. В случае, если задержанные или изъятые товары являются скоропортящимися, уведомление направляется в день задержания или изъятия товаров, в том числе возможными средствами оперативной связи, включая передачу информации в электронном виде, с указанием, что данные товары являются скоропортящимися. Об истечении сроков хранения задержанных или изъятых товаров таможенный орган Кыргызской Республики также уведомляет соответственно декларанта товаров или их собственника либо иного законного владельца, если эти лица установлены, или лицо, у которого изъяты товары.</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8. Таможенный орган Кыргызской Республики, осуществивший задержание или изъятие товаров, передает такие товары по акту приема-передачи уполномоченной организации.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9. Уполномоченная организация  либо ее представитель принимает от таможенного органа и вывозит задержанные или изъятые товары для учета, оценки и распоряжения не позднее десяти рабочих дней после дня получения уведомления таможенного органа, предусмотренного частью 7 настоящей статьи. Таможенный орган Кыргызской Республики, задержавший или изъявший товары, вправе продлить срок принятия и вывоза товаров по мотивированному обращению уполномоченной организации, но не более чем на один месяц. Скоропортящиеся товары должны быть приняты уполномоченной организацией для распоряжения в срок не позднее трех рабочих дней после дня получения уведомления таможенного органа Кыргызской Республики, предусмотренного частью 7 настоящей статьи.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10. Реализация задержанных или изъятых товаров осуществляется уполномоченной организацией по рыночным ценам.</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11. В целях обеспечения перечисления в государственный бюджет полной суммы таможенных пошлин, налогов, подлежащих уплате и рассчитанных таможенным органом Кыргызской Республики в соответствии с частью 6 настоящей статьи, распоряжение такими товарами осуществляется уполномоченной организацией в возможно короткие сроки, но не позднее трех месяцев с даты акта приема-передачи.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12. Если в течение срока, указанного в части 11 настоящей статьи, задержанные или изъятые товары не будут реализованы, уполномоченная организация согласовывает с таможенным органом Кыргызской Республики продление срока реализации, но не более чем еще на два месяца.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13. В случае, если расходы на хранение и реализацию задержанных или изъятых товаров превышают их стоимость, такие товары подлежат уничтожению либо переработке (утилизации) уполномоченной организацией.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14. Уничтожение или переработка (утилизация) задержанных или изъятых товаров, а также возмещение расходов, связанных с хранением и транспортировкой таких товаров, осуществляются за счет лиц, указанных в части 2 настоящей статьи, а при отсутствии таких лиц - за счет средств государственного бюджета, если иное не предусмотрено законодательством Кыргызской Республики в отношении отдельных категорий товаров.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15. С момента фактического приема по акту приема-передачи задержанных или изъятых товаров до момента их реализации, уничтожения либо переработки (утилизации) уполномоченная организация  обеспечивает их сохранность и в случае их утраты несет ответственность:</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перед таможенными органами Кыргызской Республики по возмещению в государственный бюджет денежных средств в размере причитающихся к уплате сумм таможенных пошлин, налогов за утраченные товары;</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перед владельцами переданных ему для распоряжения товаров по возмещению этим лицам стоимости утраченных товаров за вычетом сумм, подлежащих удержанию в соответствии со статьей 149 Таможенного кодекса Таможенного союза.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16. В случае, если лица, указанные в части 2 настоящей статьи, исполнят до момента передачи товаров уполномоченной организации, предусмотренные таможенным законодательством Таможенного союза и законодательством Кыргызской Республики в сфере таможенного дела обязанности по вывозу товаров за пределы таможенной территории Таможенного союза, их таможенному декларированию либо совершению иных действий, предусмотренных статьями 152, 170, 185, 192, 208, 231, 234, 305 и 354 Таможенного кодекса Таможенного союза, таможенный орган Кыргызской Республики не вправе препятствовать выдаче таким лицам задержанных или изъятых товаров.</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Статья 284. Распоряжение денежными средствами, вырученными от </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реализации товаров</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 Денежные средства, вырученные от реализации товаров, обращенных в государственную собственность, перечисляются в государственный бюджет.</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2. Денежные средства, вырученные от реализации задержанных или изъятых товаров, не позднее трех дней с даты их получения уполномоченной организацией перечисляются ею на счет Казначейства Кыргызской Республики для распоряжения такими денежными средствами в соответствии со статьей 149 Таможенного кодекса Таможенного союза, с одновременным представлением в таможенный орган Кыргызской Республики, осуществивший задержание или изъятие товаров, информации о расходах, связанных с реализацией таких товаров.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3. Таможенный орган, осуществивший задержание или изъятие товаров, не позднее пяти рабочих дней, следующих за днем поступления на счет Казначейства Кыргызской Республики денежных средств, указанных в части 2 настоящей статьи, осуществляет удержание сумм таможенных пошлин, налогов, исчисленных в соответствии </w:t>
      </w:r>
      <w:hyperlink w:anchor="Распоряжениетовараминеобращеннымвсоб" w:history="1">
        <w:r w:rsidRPr="00823119">
          <w:rPr>
            <w:rStyle w:val="a3"/>
            <w:rFonts w:ascii="Times New Roman" w:hAnsi="Times New Roman" w:cs="Times New Roman"/>
            <w:color w:val="auto"/>
            <w:sz w:val="28"/>
            <w:szCs w:val="28"/>
            <w:u w:val="none"/>
          </w:rPr>
          <w:t>со статьей 283 настоящего Закона</w:t>
        </w:r>
      </w:hyperlink>
      <w:r w:rsidRPr="00823119">
        <w:rPr>
          <w:rFonts w:ascii="Times New Roman" w:hAnsi="Times New Roman" w:cs="Times New Roman"/>
          <w:sz w:val="28"/>
          <w:szCs w:val="28"/>
        </w:rPr>
        <w:t>, а также расходов на транспортировку, хранение товаров и иных расходов, связанных с их реализацией.</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4. Остаток денежных средств, вырученных от реализации задержанных товаров, исчисленный с учетом удержаний, предусмотренных статьей 149 Таможенного кодекса Таможенного союза, возвращается таможенным органом Кыргызской Республики декларанту, а если декларирование товаров не производилось, - собственнику или иному законному владельцу товаров при наличии у таможенного органа Кыргызской Республики сведений о них. Остаток денежных средств, вырученных от реализации изъятых товаров, возвращается лицу, у которого такие товары были изъяты.</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5. Таможенный орган Кыргызской Республики, осуществивший задержание или изъятие товаров, не позднее пяти рабочих дней после дня осуществления удержаний, указанных в части 3 настоящей статьи, заказным почтовым отправлением с уведомлением о вручении извещает лиц, указанных в части 4 настоящей статьи, о возможности получения остатка денежных средств, вырученных от реализации задержанных или изъятых товаров. Если таможенный орган Кыргызской Республики имеет возможность известить этих лиц более оперативными средствами связи, включая передачу информации в электронном виде, он извещает их такими способами одновременно с направлением заказного письма.</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6. Форма уведомления о наличии подлежащих возврату денежных средств, вырученных от реализации задержанных или изъятых товаров, устанавливается уполномоченным государственным органом.</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7. Возврат остатка денежных средств, вырученных от реализации задержанных или изъятых товаров, осуществляется по письменному заявлению декларанта или лица, указанного в части 4 настоящей статьи, поданному в таможенный орган Кыргызской Республики, задержавший или изъявший товары, не позднее трех месяцев со дня, следующего за днем поступления денежных средств, вырученных от реализации задержанных или изъятых товаров, на счет Казначейства Кыргызской Республики.</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8. Общий срок рассмотрения таможенным органом Кыргызской Республики заявления о возврате остатка денежных средств, вырученных от реализации задержанных или изъятых товаров, не может превышать десяти рабочих дней со дня регистрации таможенным органом Кыргызской Республики заявления о возврате.</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9. Возврат остатка денежных средств, вырученных от реализации задержанных или изъятых товаров, производится в национальной валюте на счет, указанный в заявлении о возврате остатка денежных средств.</w:t>
      </w: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10. При непоступлении в таможенный орган Кыргызской Республики, осуществивший задержание или изъятие товаров, в срок, предусмотренный частью 7 настоящей статьи, заявления о возврате остатка денежных средств, вырученных от реализации задержанных или изъятых товаров, невостребованные суммы указанных денежных средств учитываются в составе прочих неналоговых платежей государственного бюджета и возврату не подлежат.</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jc w:val="both"/>
        <w:rPr>
          <w:rFonts w:ascii="Times New Roman" w:hAnsi="Times New Roman" w:cs="Times New Roman"/>
          <w:sz w:val="28"/>
          <w:szCs w:val="28"/>
        </w:rPr>
      </w:pPr>
      <w:r w:rsidRPr="00823119">
        <w:rPr>
          <w:rFonts w:ascii="Times New Roman" w:hAnsi="Times New Roman" w:cs="Times New Roman"/>
          <w:sz w:val="28"/>
          <w:szCs w:val="28"/>
        </w:rPr>
        <w:t>Статья 285. Особенности распоряжения отдельными видами товаров</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Распоряжение драгоценными металлами, драгоценными камнями и изделиями из них, культурными ценностями, товарами, подлежащими маркировке, ценными бумагами, валютными ценностями, иными товарами, изъятыми из оборота или оборот которых на территории Кыргызской Республики ограничен, осуществляется в соответствии с законодательством Кыргызской Республики.</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Zagolovok2"/>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РАЗДЕЛ XI</w:t>
      </w:r>
      <w:r w:rsidRPr="00823119">
        <w:rPr>
          <w:rFonts w:ascii="Times New Roman" w:hAnsi="Times New Roman" w:cs="Times New Roman"/>
          <w:sz w:val="28"/>
          <w:szCs w:val="28"/>
        </w:rPr>
        <w:br/>
      </w:r>
      <w:bookmarkStart w:id="48" w:name="ОБЖАЛОВАНИЕРЕШЕНИЙДЕЙСТВИЙБЕЗДЕЙСТВ"/>
      <w:r w:rsidRPr="00823119">
        <w:rPr>
          <w:rFonts w:ascii="Times New Roman" w:hAnsi="Times New Roman" w:cs="Times New Roman"/>
          <w:sz w:val="28"/>
          <w:szCs w:val="28"/>
        </w:rPr>
        <w:t>ОБЖАЛОВАНИЕ РЕШЕНИЙ, ДЕЙСТВИЙ (БЕЗДЕЙСТВИЯ) ТАМОЖЕННЫХ ОРГАНОВ КЫРГЫЗСКОЙ РЕСПУБЛИ И ИХ ДОЛЖНОСТНЫХ ЛИЦ</w:t>
      </w:r>
    </w:p>
    <w:p w:rsidR="003766F8" w:rsidRPr="00823119" w:rsidRDefault="003766F8" w:rsidP="00823119">
      <w:pPr>
        <w:pStyle w:val="tkZagolovok3"/>
        <w:spacing w:before="0" w:after="0" w:line="240" w:lineRule="auto"/>
        <w:rPr>
          <w:rFonts w:ascii="Times New Roman" w:hAnsi="Times New Roman" w:cs="Times New Roman"/>
          <w:sz w:val="28"/>
          <w:szCs w:val="28"/>
        </w:rPr>
      </w:pPr>
    </w:p>
    <w:bookmarkEnd w:id="48"/>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55</w:t>
      </w:r>
      <w:r w:rsidRPr="00823119">
        <w:rPr>
          <w:rFonts w:ascii="Times New Roman" w:hAnsi="Times New Roman" w:cs="Times New Roman"/>
          <w:sz w:val="28"/>
          <w:szCs w:val="28"/>
        </w:rPr>
        <w:br/>
        <w:t>Порядок обжалования решений, действий (бездействия) таможенных органов Кыргызской Республики и их должностных лиц</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286. Право на обжалование</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Любое лицо вправе обжаловать решение, действие (бездействие) таможенного органа Кыргызской Республики, если таким решением, действием (бездействием), по мнению этого лица, нарушены его права и свободы, созданы препятствия к их реализации либо незаконно возложена какая-либо обязанность и если такое решение, действие (бездействие) непосредственно затрагивает интересы этого лица.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Право лиц на обжалование может быть реализовано в порядке, установленном настоящей главой.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Порядок подачи, рассмотрения и разрешения жалоб, направляемых в суды, определяется соответствующим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287. Порядок подачи жалобы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Жалоба на решение, действия (бездействие) должностного лица таможенного органа Кыргызской Республики подается в таможенный орган, в котором проходит службу должностное лицо, принявшее такое решение или совершившее действия (бездействие), либо в уполномоченный государственный орган. Жалоба на решение, действия (бездействие) таможенного органа Кыргызской Республики подается в уполномоченный государственный орган.</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 подаче жалобы непосредственно в вышестоящий орган этот орган запрашивает подтверждающие материалы и заключение по жалобе у таможенного органа, на решение, действие (бездействие) которого или его должностного лица подана жалоба.</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288. </w:t>
      </w:r>
      <w:bookmarkStart w:id="49" w:name="Срокиподачижалобы"/>
      <w:r w:rsidRPr="00823119">
        <w:rPr>
          <w:rFonts w:ascii="Times New Roman" w:hAnsi="Times New Roman" w:cs="Times New Roman"/>
          <w:sz w:val="28"/>
          <w:szCs w:val="28"/>
        </w:rPr>
        <w:t>Сроки подачи жалобы</w:t>
      </w:r>
      <w:bookmarkEnd w:id="49"/>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Жалоба на решение, действие (бездействие) таможенного органа Кыргызской Республики или его должностного лица может быть подана в течение трех месяцев:</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со дня, когда лицу стало известно или должно было стать известно о нарушении его прав и свобод, создании препятствий к их реализации либо незаконном возложении какой-либо обязанности;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со дня истечения установленного срока для принятия таможенным органом Кыргызской Республики или его должностным лицом предусмотренного законодательством решения или совершения предусмотренного законодательством действия.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Жалоба на требование таможенного органа об уплате таможенных платежей и пени должна быть подана в срок до десяти дней.</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289. Восстановление срока для подачи жалобы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В случае пропуска по уважительным причинам срока для обжалования этот срок по заявлению лица, обратившегося с жалобой, может быть восстановлен органом, правомочным рассматривать жалобу.</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Восстановление пропущенного срока выражается в фактическом принятии жалобы к рассмотрению. Решение об отклонении заявления о восстановлении пропущенного срока оформляется в письменном виде, которое направляется заявителю в течение трех дней со дня его принятия.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290. </w:t>
      </w:r>
      <w:bookmarkStart w:id="50" w:name="Формаисодержаниежалобы"/>
      <w:r w:rsidRPr="00823119">
        <w:rPr>
          <w:rFonts w:ascii="Times New Roman" w:hAnsi="Times New Roman" w:cs="Times New Roman"/>
          <w:sz w:val="28"/>
          <w:szCs w:val="28"/>
        </w:rPr>
        <w:t>Форма и содержание жалобы</w:t>
      </w:r>
      <w:bookmarkEnd w:id="50"/>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Жалоба подается в письменной форме.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жалобе должны быть указаны: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наименование таможенного органа Кыргызской Республики или должность, фамилия, имя и отчество должностного лица таможенного органа Кыргызской Республики (если они известны), решение, действие  (бездействие), которого обжалуется;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фамилия, имя, отчество или наименование лица, подающего жалобу, его место жительства или местонахождение;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существо обжалуемого решения, действия (бездействия);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обстоятельства, на основании которых лицо считает, что обжалуемым решением действием (бездействием) таможенного органа Кыргызской Республики или его должностного лица нарушены его права и свободы, созданы препятствия к их реализации либо незаконно возложена какая-либо обязанность.</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Заявитель может не представлять доказательства, которыми подтверждаются обстоятельства, указанные в жалобе. В случае, если представление таких доказательств имеет существенное значение для рассмотрения жалобы, орган, рассматривающий жалобу, вправе потребовать их представления от заявителя и установить срок для представления, который должен быть достаточным для этого. В указанном случае заявитель обязан представить доказательства в течение срока, установленного этим органом. При непредставлении доказательств в течение указанного срока жалоба возвращается заявителю без рассмотрения, если непредставление таких доказательств заявителем не позволяет рассмотреть жалобу по существу. По мотивированному запросу заявителя срок представления доказательств продлевается органом, рассматривающим жалобу.</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Заявитель не обязан доказывать незаконность обжалуемых решений, действий (бездействия) таможенных органов Кыргызской Республики и их должностных лиц.</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291. Последствия подачи жалобы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Подача жалобы не приостанавливает исполнение обжалуемого решения или действия, за исключением случая, когда орган, рассматривающий жалобу, имеет достаточные основания полагать, что обжалуемое решение или действие не соответствуют законодательству Кыргызской Республики. В указанном случае исполнение обжалуемого решения или действия может быть полностью или частично приостановлено.</w:t>
      </w:r>
    </w:p>
    <w:p w:rsidR="003766F8" w:rsidRPr="00823119" w:rsidRDefault="003766F8" w:rsidP="00823119">
      <w:pPr>
        <w:pStyle w:val="tkTekst"/>
        <w:spacing w:after="0" w:line="240" w:lineRule="auto"/>
        <w:ind w:firstLine="708"/>
        <w:jc w:val="left"/>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292. Основания для отказа в принятии жалобы к рассмотрению</w:t>
      </w:r>
    </w:p>
    <w:p w:rsidR="003766F8" w:rsidRPr="00823119" w:rsidRDefault="003766F8" w:rsidP="00823119">
      <w:pPr>
        <w:pStyle w:val="tkZagolovok5"/>
        <w:spacing w:before="0" w:after="0" w:line="240" w:lineRule="auto"/>
        <w:ind w:firstLine="708"/>
        <w:jc w:val="both"/>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Не принимается жалоба к рассмотрению в случае, если: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не соблюдены установленные сроки обжалования, и лицо не обратилось с заявлением о восстановлении пропущенного срока либо заявление о восстановлении пропущенного срока отклонено;</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жалоба не подписана или подписана лицом, надлежащим образом не подтвердившим свои полномочия;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не соблюдены требования о форме или о содержании жалобы;</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лицо уже обратилось с жалобой аналогичного содержания в суд, и такая жалоба принята судом к рассмотрению либо по ней вынесено решение;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предметом жалобы является решение, действие (бездействие) не таможенного органа или его должностного лица.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Об отказе в принятии жалобы к рассмотрению лицо уведомляется в письменной форме в течение трех дней со дня принятия решения об этом с указанием причин отказа.</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Решение об отказе в принятии жалобы к рассмотрению может быть обжаловано в суд в порядке, установленном законодательством Кыргызской Республики.</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293. Отзыв жалобы</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Лицо, обратившееся с жалобой, может отозвать ее в любой момент до принятия решения по жалобе.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Повторная подача жалобы по тому же поводу может быть осуществлена в пределах сроков, установленных настоящей главой.</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Zagolovok3"/>
        <w:spacing w:before="0" w:after="0" w:line="240" w:lineRule="auto"/>
        <w:rPr>
          <w:rFonts w:ascii="Times New Roman" w:hAnsi="Times New Roman" w:cs="Times New Roman"/>
          <w:sz w:val="28"/>
          <w:szCs w:val="28"/>
        </w:rPr>
      </w:pPr>
      <w:r w:rsidRPr="00823119">
        <w:rPr>
          <w:rFonts w:ascii="Times New Roman" w:hAnsi="Times New Roman" w:cs="Times New Roman"/>
          <w:sz w:val="28"/>
          <w:szCs w:val="28"/>
        </w:rPr>
        <w:t>Глава 56</w:t>
      </w:r>
      <w:r w:rsidRPr="00823119">
        <w:rPr>
          <w:rFonts w:ascii="Times New Roman" w:hAnsi="Times New Roman" w:cs="Times New Roman"/>
          <w:sz w:val="28"/>
          <w:szCs w:val="28"/>
        </w:rPr>
        <w:br/>
        <w:t>Рассмотрение жалобы и принятие решения по ней</w:t>
      </w:r>
    </w:p>
    <w:p w:rsidR="003766F8" w:rsidRPr="00823119" w:rsidRDefault="003766F8" w:rsidP="00823119">
      <w:pPr>
        <w:pStyle w:val="tkZagolovok3"/>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294. Орган, рассматривающий жалобу</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Жалоба на решение, действия (бездействие) таможенного органа Кыргызской Республики рассматривается уполномоченным государственным органом.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Жалоба на решение, действия (бездействие) должностного лица таможенного органа Кыргызской Республики рассматривается таможенным органом Кыргызской Республики, в котором проходит службу это должностное лицо, а на решение, действия (бездействие) руководителя таможенного органа Кыргызской Республики - уполномоченным государственным органом.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Жалобы на решения, действия (бездействие) уполномоченного государственного органа рассматриваются вышестоящим государственным органом.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От имени вышестоящего государственного органа решение по жалобе принимает руководитель этого органа или лицо, им уполномоченное. При этом рассмотрение жалобы не может производиться должностным лицом, принимавшим решение, совершившим действие (бездействие), или нижестоящим по отношению к нему сотрудником.</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295. Сроки рассмотрения жалобы</w:t>
      </w:r>
    </w:p>
    <w:p w:rsidR="003766F8" w:rsidRPr="00823119" w:rsidRDefault="003766F8" w:rsidP="00823119">
      <w:pPr>
        <w:pStyle w:val="tkTekst"/>
        <w:spacing w:after="0" w:line="240" w:lineRule="auto"/>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Жалоба должна быть рассмотрена в течение 14 дней со дня ее поступления, а в случае, предусмотренном </w:t>
      </w:r>
      <w:hyperlink w:anchor="Формаисодержаниежалобы" w:history="1">
        <w:r w:rsidRPr="00823119">
          <w:rPr>
            <w:rStyle w:val="a3"/>
            <w:rFonts w:ascii="Times New Roman" w:hAnsi="Times New Roman" w:cs="Times New Roman"/>
            <w:color w:val="auto"/>
            <w:sz w:val="28"/>
            <w:szCs w:val="28"/>
            <w:u w:val="none"/>
          </w:rPr>
          <w:t>частью 3 статьи 290 настоящего Закона</w:t>
        </w:r>
      </w:hyperlink>
      <w:r w:rsidRPr="00823119">
        <w:rPr>
          <w:rFonts w:ascii="Times New Roman" w:hAnsi="Times New Roman" w:cs="Times New Roman"/>
          <w:sz w:val="28"/>
          <w:szCs w:val="28"/>
        </w:rPr>
        <w:t>, - со дня представления доказательств, подтверждающих обстоятельства, изложенные в жалобе.</w:t>
      </w:r>
    </w:p>
    <w:p w:rsidR="003766F8" w:rsidRPr="00823119" w:rsidRDefault="003766F8" w:rsidP="00823119">
      <w:pPr>
        <w:pStyle w:val="tkZagolovok5"/>
        <w:spacing w:before="0" w:after="0" w:line="240" w:lineRule="auto"/>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296. Решение по жалобе</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По результатам рассмотрения жалобы орган, ее рассматривающий: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1) признает решение, действие (бездействие) таможенного органа Кыргызской Республики или его должностного лица правомерным;</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признает неправомерным решение, действие (бездействие) таможенного органа Кыргызской Республики или его должностного лица полностью или частично.</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2. В случае признания обжалуемого решения, действия (бездействия) неправомерным орган, ее рассматривающий:</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отменяет полностью или частично принятое таможенным органом Кыргызской Республики или его должностным лицом решение;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отменяет принятое таможенным органом Кыргызской Республики или его должностным лицом решение и обязывает принять новое решение в соответствии с законодательством Кыргызской Республики либо самостоятельно принимает такое решение, если его принятие относится к его компетенции;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признает действие (бездействие) таможенного органа Кыргызской Республики или его должностного лица неправомерным и определяет круг действий, которые должны быть совершены в целях устранения допущенных нарушений, либо самостоятельно совершает такие действия, если их совершение находится в его компетенции.</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3. Лицо, рассматривающее жалобу, при обнаружении признаков виновного неисполнения или ненадлежащего исполнения должностным лицом таможенного органа Кыргызской Республики возложенных на него должностных обязанностей принимает меры по привлечению его к дисциплинарной ответственности в установленном законом порядке.</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4. В сроки, установленные статьей 290 настоящего Закона, лицу, обратившемуся с жалобой на действие (бездействие) таможенного органа Кыргызской Республики или его должностного лица, направляется копия решения, принятого по результатам рассмотрения жалобы, а также разъясняется порядок его обжалования.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5. Лицо, несогласное с результатами рассмотрения жалобы уполномоченным государственным органом, принятыми в соответствии с настоящей статьей, вправе обжаловать решение в соответствующий судебный орган в течение 30 дней со дня получения копии принятого решения.</w:t>
      </w:r>
    </w:p>
    <w:p w:rsidR="003766F8" w:rsidRPr="00823119" w:rsidRDefault="003766F8" w:rsidP="00823119">
      <w:pPr>
        <w:pStyle w:val="tkTekst"/>
        <w:spacing w:after="0" w:line="240" w:lineRule="auto"/>
        <w:ind w:firstLine="708"/>
        <w:rPr>
          <w:rFonts w:ascii="Times New Roman" w:hAnsi="Times New Roman" w:cs="Times New Roman"/>
          <w:sz w:val="28"/>
          <w:szCs w:val="28"/>
        </w:rPr>
      </w:pPr>
    </w:p>
    <w:p w:rsidR="003766F8" w:rsidRPr="00823119" w:rsidRDefault="003766F8" w:rsidP="00823119">
      <w:pPr>
        <w:pStyle w:val="tkTekst"/>
        <w:spacing w:after="0" w:line="240" w:lineRule="auto"/>
        <w:ind w:firstLine="708"/>
        <w:jc w:val="center"/>
        <w:rPr>
          <w:rFonts w:ascii="Times New Roman" w:hAnsi="Times New Roman" w:cs="Times New Roman"/>
          <w:b/>
          <w:sz w:val="28"/>
          <w:szCs w:val="28"/>
        </w:rPr>
      </w:pPr>
      <w:r w:rsidRPr="00823119">
        <w:rPr>
          <w:rFonts w:ascii="Times New Roman" w:hAnsi="Times New Roman" w:cs="Times New Roman"/>
          <w:b/>
          <w:sz w:val="28"/>
          <w:szCs w:val="28"/>
        </w:rPr>
        <w:t>РАЗДЕЛ XII</w:t>
      </w:r>
    </w:p>
    <w:p w:rsidR="003766F8" w:rsidRPr="00823119" w:rsidRDefault="003766F8" w:rsidP="00823119">
      <w:pPr>
        <w:pStyle w:val="tkTekst"/>
        <w:spacing w:after="0" w:line="240" w:lineRule="auto"/>
        <w:ind w:firstLine="708"/>
        <w:jc w:val="center"/>
        <w:rPr>
          <w:rFonts w:ascii="Times New Roman" w:hAnsi="Times New Roman" w:cs="Times New Roman"/>
          <w:sz w:val="28"/>
          <w:szCs w:val="28"/>
        </w:rPr>
      </w:pPr>
      <w:r w:rsidRPr="00823119">
        <w:rPr>
          <w:rFonts w:ascii="Times New Roman" w:hAnsi="Times New Roman" w:cs="Times New Roman"/>
          <w:b/>
          <w:sz w:val="28"/>
          <w:szCs w:val="28"/>
        </w:rPr>
        <w:t>ЗАКЛЮЧИТЕЛЬНЫЕ ПОЛОЖЕНИЯ</w:t>
      </w:r>
      <w:r w:rsidRPr="00823119">
        <w:rPr>
          <w:rFonts w:ascii="Times New Roman" w:hAnsi="Times New Roman" w:cs="Times New Roman"/>
          <w:sz w:val="28"/>
          <w:szCs w:val="28"/>
        </w:rPr>
        <w:br/>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297. Переходные положения в части, касающейся лиц,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осуществляющих деятельность в сфере таможенного дела,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и иных лиц</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Таможенные брокеры, юридические лица и индивидуальные предприниматели, осуществляющие деятельность в качестве владельцев складов временного хранения, владельцев таможенных складов, владельцев магазинов беспошлинной торговли, созданные в Кыргызской Республике до вступления  в силу международного договора Кыргызской Республики о присоединении Кыргызской Республики к Договору о Таможенном кодексе Таможенного союза (далее – Договор), с даты вступления Договора в силу признаются соответственно таможенными представителями, владельцами складов временного хранения, владельцами таможенных складов, владельцами магазинов беспошлинной торговли и вправе осуществлять деятельность в сфере таможенного дела на условиях, установленных законодательством Кыргызской Республики до вступления Договора в силу:</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таможенные брокеры, юридические лица, осуществляющие деятельность в качестве владельцев складов временного хранения, владельцев таможенных складов, владельцев магазинов беспошлинной торговли, – в сроки, установленные Договором;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индивидуальные предприниматели, осуществляющие деятельность в качестве владельцев складов временного хранения, владельцев таможенных складов, владельцев магазинов беспошлинной торговли, – в сроки, установленные Договором;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таможенные представители, уполномоченные экономические операторы с даты вступления Договора в силу создаются в Кыргызской Республике в соответствии с Таможенным кодексом Таможенного союза, являющимся неотъемлемой частью Договора о Таможенном кодексе Таможенного союза от 27 ноября 2009 года (далее – Таможенный кодекс Таможенного союза), иными регулирующими таможенные правоотношения международными договорами и другими актами, составляющими право Евразийского экономического союза, без предоставления обеспечения уплаты таможенных пошлин, налогов, предусмотренных Таможенным кодексом Таможенного союза, в течение сроков, установленных Договором.</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298. Переходные положения в части, касающейся особенностей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совершения  таможенных операций</w:t>
      </w:r>
    </w:p>
    <w:p w:rsidR="003766F8" w:rsidRPr="00823119" w:rsidRDefault="003766F8" w:rsidP="00823119">
      <w:pPr>
        <w:pStyle w:val="tkZagolovok5"/>
        <w:spacing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В отношении товаров, находящихся в Кыргызской Республике под таможенным контролем, помещенных до вступления Договора в силу под таможенную процедуру временного хранения, с даты вступления Договора в силу применяются положения главы 25 Таможенного кодекса Таможенного союза, иных регулирующих таможенные правоотношения международных договоров и других актов, составляющих право Евразийского экономического союза, с учетом пункта 2 настоящей статьи.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Срок временного хранения товаров, указанных в части 1 настоящей статьи, исчисляется со дня помещения этих товаров на временное хранение.</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Товары, в отношении которых таможенная декларация принята таможенным органом Кыргызской Республики до вступления Договора в силу, подлежат помещению под заявленный таможенный режим в порядке и на условиях, которые установлены законодательством Кыргызской Республики на день принятия таможенным органом Кыргызской Республики</w:t>
      </w:r>
      <w:r w:rsidRPr="00823119">
        <w:rPr>
          <w:rFonts w:ascii="Times New Roman" w:hAnsi="Times New Roman" w:cs="Times New Roman"/>
          <w:sz w:val="28"/>
          <w:szCs w:val="28"/>
        </w:rPr>
        <w:t xml:space="preserve"> </w:t>
      </w:r>
      <w:r w:rsidRPr="00823119">
        <w:rPr>
          <w:rFonts w:ascii="Times New Roman" w:hAnsi="Times New Roman" w:cs="Times New Roman"/>
          <w:b w:val="0"/>
          <w:sz w:val="28"/>
          <w:szCs w:val="28"/>
        </w:rPr>
        <w:t xml:space="preserve">этой таможенной декларации.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299. Переходные положения в части статуса товаров и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ab/>
        <w:t xml:space="preserve">          таможенных процедур</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1. Товары, находящиеся на территории Кыргызской Республики и помещенные до вступления Договора в силу под таможенные режимы  выпуска  товаров для свободного обращения, реимпорта и отказа в пользу государства в Кыргызской Республике, с даты вступления Договора в силу считаются помещенными соответственно под таможенные процедуры выпуска для внутреннего потребления, реимпорта, отказа в пользу государства и признаются товарами Таможенного союза. В отношении этих товаров применяются положения Таможенного кодекса Таможенного союза, иных регулирующих таможенные правоотношения международных договоров и других актов, составляющих право Евразийского экономического союза.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Товары, помещенные в Кыргызской Республике  до вступления в силу Договора под таможенный режим экспорта, с даты вступления в силу Договора признаются помещенными под таможенную процедуру экспорта и в отношении этих товаров применяются положения Таможенного кодекса Таможенного союза, иных регулирующих таможенные правоотношения международных договоров и других актов, составляющих право Евразийского экономического союза.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3. Товары, помещенные в Кыргызской Республике до вступления Договора в силу под таможенный режим переработки на таможенной территории, с даты вступления Договора в силу признаются помещенными соответственно под таможенную процедуру переработки на таможенной территории. В отношении этих товаров, а также в отношении товаров, полученных до вступления Договора в силу в результате совершения операций по переработке таких товаров, применяются положения Таможенного кодекса Таможенного союза, иных регулирующих таможенные правоотношения международных договоров и других актов, составляющих право Евразийского экономического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Таможенный режим переработки на таможенной территории, примененный в Кыргызской Республике до вступления Договора в силу к товарам, ввезенным с территории одного из государств–членов Таможенного союза, прекращает свое действие с даты вступления Договора в силу.</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Товары, помещенные под этот таможенный режим, а также товары, полученные в результате совершения операций по переработке таких товаров, с даты вступления Договора в силу признаются товарами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Таможенный режим переработки на таможенной территории, примененный в Кыргызской Республике до вступления Договора в силу к товарам, ввезенным на территорию Кыргызской Республики с территорий третьих стран для последующего вывоза продуктов их переработки на территорию одного из государств–членов Таможенного союза, прекращает свое действие без помещения таких товаров и товаров, полученных в результате совершения операций по переработке таких товаров, под таможенные процедуры, установленные Таможенным кодексом Таможенного союза, при условии признания продуктов переработки товаров, помещенных под таможенный режим переработки на таможенной территории, до истечения срока переработки товаров, но не позднее сроков, установленных Договором, товарами, происходящими из Кыргызской Республики, в соответствии с критериями достаточной переработки, установленными Соглашением о Правилах определения страны происхождения товаров в Содружестве Независимых Государств от 20 ноября 2009 года. При этом товары, помещенные под таможенный режим переработки на таможенной территории, и товары, полученные в результате операций переработки таких товаров, признаются товарами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Таможенные процедуры переработки на таможенной территории, примененные в государствах–членах Таможенного союза до вступления Договора в силу к товарам, ввезенным на территорию Кыргызской Республики, прекращают свое действие с даты вступления Договора в силу. Товары, помещенные под эти таможенные процедуры, и товары, полученные в результате совершения операций по переработке таких товаров, с даты вступления Договора в силу признаются товарами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4. Товары, помещенные в Кыргызской Республике до вступления Договора в силу под таможенный режим переработки вне таможенной территории, с даты вступления Договора в силу признаются помещенными соответственно под таможенную процедуру переработки вне таможенной территории. В отношении этих товаров применяются положения Таможенного кодекса Таможенного союза, иных регулирующих таможенные правоотношения международных договоров и других актов, составляющих право Евразийского экономического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Таможенный режим переработки вне таможенной территории, примененный в Кыргызской Республике до вступления Договора в силу к товарам, вывезенным с территории Кыргызской Республики на территорию одного из государств - членов Таможенного союза, прекращает свое действие с даты вступления Договора в силу. Товары, помещенные под этот таможенный режим, а также товары, полученные в результате совершения операций по переработке таких товаров, с даты вступления Договора в силу признаются товарами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Таможенная процедура переработки вне таможенной территории, примененная в государствах - членах Таможенного союза до вступления Договора в силу к товарам Таможенного союза, вывезенным с территорий государств - членов Таможенного союза на территорию Кыргызской Республики, прекращает свое действие с даты вступления Договора в силу. Товары, помещенные под эти таможенные процедуры, а также товары, полученные в результате совершения операций по переработке таких товаров, с даты вступления Договора в силу признаются товарами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5. Товары, помещенные в Кыргызской Республике до вступления Договора в силу под таможенный режим переработки под таможенным контролем, с даты вступления Договора в силу признаются помещенными соответственно под таможенную процедуру переработки для внутреннего потребления. В отношении этих товаров, а также в отношении товаров, полученных до вступления Договора в силу в результате совершения операций по переработке таких товаров, применяются положения Таможенного кодекса Таможенного союза, иных регулирующих таможенные правоотношения международных договоров и других актов, составляющих право Евразийского экономического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Таможенный режим переработки под таможенным контролем, примененный в Кыргызской Республике до вступления Договора в силу к товарам, ввезенным с территории одного из государств–членов Таможенного союза, прекращает свое действие с даты вступления Договора в силу.</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Товары, помещенные под этот таможенный режим, а также товары, полученные в результате совершения операций по переработке таких товаров, с даты вступления Договора в силу признаются товарами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Таможенные процедуры переработки для внутреннего потребления, примененные в государствах–членах Таможенного союза до вступления Договора в силу к товарам, ввезенным с территории Кыргызской Республики, прекращают свое действие с даты вступления Договора в силу. Товары, помещенные под эту таможенную процедуру, и товары, полученные в результате совершения операций по переработке таких товаров, с даты вступления Договора в силу признаются товарами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6. Таможенные процедуры, указанные в частях 3, 4 и 5 настоящей статьи, действуют до истечения сроков, установленных при помещении товаров под соответствующие таможенные режимы, с учетом возможности продления сроков переработки товаров в пределах сроков, предусмотренных соответственно статьями 243 и 256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7. Товары, помещенные в Кыргызской Республике до вступления Договора в силу под таможенный режим магазин беспошлинной торговли, с даты вступления Договора в силу признаются помещенными соответственно под таможенные процедуру беспошлинной торговли. В отношении этих товаров применяются положения Таможенного кодекса Таможенного союза, иных регулирующих таможенные правоотношения международных договоров и актов, составляющих право Евразийского экономического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С даты вступления Договора в силу допускается функционирование магазинов беспошлинной торговли, учрежденных на территории Кыргызской Республики до отмены таможенного контроля на кыргызско-казахстанской границе.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8. Товары, помещенные в Кыргызской Республике  до вступления Договора в силу под таможенный режим таможенного склада, с даты вступления Договора в силу признаются помещенными под таможенную процедуру таможенного склада, и в отношении этих товаров применяются положения Таможенного кодекса Таможенного союза, иных регулирующих таможенные правоотношения международных договоров и других актов, составляющих право Евразийского экономического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Таможенная процедура таможенного склада действует до истечения сроков хранения, установленных при помещении товаров под таможенный режим таможенного склада, с учетом возможности их продления в пределах сроков, определенных статьей 231 Таможенного кодекса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Срок хранения товаров на таможенном складе, указанных в настоящем пункте, исчисляется со дня помещения этих товаров под таможенный режим Таможенного склада.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Товары, ввезенные с территории государств – членов Таможенного союза и помещенные до вступления в силу Договора под таможенный режим таможенного склада, подлежат вывозу, а в случае выпуска товаров для внутреннего потребления - уплачиваются налоги в соответствии с законодательством Кыргызской Республики.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9. Товары, помещенные в Кыргызской Республике до вступления Договора в силу под таможенные режимы уничтожения и транзита,  с даты вступления Договора в силу признаются помещенными соответственно под таможенные процедуры уничтожения и таможенного транзита. В отношении этих товаров применяются положения Таможенного кодекса Таможенного союза, иных регулирующих таможенные правоотношения международных договоров и актов, составляющих право Евразийского экономического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10. Товары, помещенные в Кыргызской Республике до вступления Договора в силу под таможенный режим временного вывоза, с даты вступления Договора в силу признаются помещенными соответственно под таможенную процедуру временного вывоза. В отношении этих товаров применяются положения Таможенного кодекса Таможенного союза, иных регулирующих таможенные правоотношения международных договоров и других актов, составляющих право Евразийского экономического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Сроки временного вывоза исчисляются со дня помещения этих товаров под таможенный режим временного вывоза.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После вступления Договора в силу действие таможенных процедур временного вывоза в отношении товаров, имеющих статус отечественных в Кыргызской Республике и вывезенных с территории Кыргызской Республики в государства–члены Таможенного союза до вступления Договора в силу, прекращается, и такие товары приобретают статус товаров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11. Товары, помещенные в Кыргызской Республике до вступления Договора в силу под таможенный режим временного ввоза, с даты вступления Договора в силу признаются помещенными соответственно под таможенную процедуру временного ввоза (допуска). В отношении этих товаров применяются положения Таможенного кодекса Таможенного союза, иных регулирующих таможенные правоотношения международных договоров и других актов, составляющих право Евразийского экономического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Таможенная процедура временного ввоза (допуска) действует до истечения сроков временного ввоза, установленных при помещении товаров под таможенный режим временного ввоза, с учетом возможности их продления в пределах сроков, предусмотренных статьей 280 Таможенного кодекса Таможенного союза.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Сроки, указанные в абзаце втором настоящей части, исчисляются со дня помещения этих товаров под таможенный режим временного вывоза.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После вступления Договора в силу действие таможенной процедуры временного ввоза в отношении товаров, ввезенных на территорию Кыргызской Республики из государств–членов Таможенного союза до вступления Договора в силу, прекращается, и такие товары приобретают статус товаров Таможенного союза, при этом суммы ввозных таможенных пошлин, налогов, уплаченные при частичном условном освобождении от уплаты ввозных таможенных пошлин, налогов, возврату (зачету) не подлежат.</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300. Переходные положения в части транспортных средств </w:t>
      </w:r>
      <w:r w:rsidRPr="00823119">
        <w:rPr>
          <w:rFonts w:ascii="Times New Roman" w:hAnsi="Times New Roman" w:cs="Times New Roman"/>
          <w:sz w:val="28"/>
          <w:szCs w:val="28"/>
        </w:rPr>
        <w:tab/>
      </w:r>
      <w:r w:rsidRPr="00823119">
        <w:rPr>
          <w:rFonts w:ascii="Times New Roman" w:hAnsi="Times New Roman" w:cs="Times New Roman"/>
          <w:sz w:val="28"/>
          <w:szCs w:val="28"/>
        </w:rPr>
        <w:tab/>
      </w:r>
      <w:r w:rsidRPr="00823119">
        <w:rPr>
          <w:rFonts w:ascii="Times New Roman" w:hAnsi="Times New Roman" w:cs="Times New Roman"/>
          <w:sz w:val="28"/>
          <w:szCs w:val="28"/>
        </w:rPr>
        <w:tab/>
        <w:t xml:space="preserve">           международной перевозки товаров</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1. Транспортные средства, ввезенные на территорию Кыргызской Республики до вступления Договора в силу при осуществлении международной перевозки пассажиров и товаров и зарегистрированные в другом государстве–члене Евразийского экономического союза или в государстве, не являющемся членом Евразийского экономического союза, с даты вступления Договора в силу признаются транспортными средствами международной перевозки. В отношении этих транспортных средств применяются положения главы 48 Таможенного кодекса Таможенного союза, иных регулирующих таможенные правоотношения международных договоров и актов, составляющих право Евразийского экономического союза.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2. Транспортные средства, зарегистрированные в Кыргызской Республике  и вывезенные с территории Кыргызской Республики до вступления Договора в силу при осуществлении такими транспортными средствами международной перевозки пассажиров и товаров, с даты вступления Договора в силу признаются транспортными средствами международной перевозки. В отношении этих транспортных средств применяются положения главы 48 Таможенного кодекса Таможенного союза, иных регулирующих таможенные правоотношения международных договоров и актов, составляющих право Евразийского экономического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Статья 301. Переходные положения в части автотранспортных средств</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1. Автомобили легковые и прочие моторные транспортные средства, классифицируемые в товарных позициях 8702, 8703 и 8704 единой Товарной номенклатуры внешнеэкономической деятельности Евразийского экономического союза (далее - ТН ВЭД ЕАЭС), ввезенные на территорию Кыргызской Республики из третьих стран и помещенные после подписания Договора под таможенную процедуру выпуска для внутреннего потребления, в отношении которых таможенные пошлины уплачены по ставкам, отличным от установленных Единым таможенным тарифом Евразийского экономического союза (далее - ЕТТ ЕАЭС) в отношении автомобилей легковых и прочих моторных транспортных средств, классифицируемых в товарных позициях 8702, 8703 и 8704 ТН ВЭД ЕАЭС, в Таможенном союзе признаются иностранными товарами: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до уплаты таможенных пошлин в размере разницы уплаченных сумм таможенных пошлин и сумм таможенных пошлин, подлежащих уплате по ставкам, установленным ЕТТ ЕАЭС в отношении автомобилей легковых и прочих моторных транспортных средств, классифицируемых в товарных позициях 8702, 8703 и 8704 ТН ВЭД ЕАЭС;</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до истечения сроков, установленных Договором после начала применения Кыргызской Республикой ставок, установленных ЕТТ ЕАЭС в отношении автомобилей легковых и прочих моторных транспортных средств, классифицируемых в товарных позициях 8702, 8703, 8704 21 и 8704 31 ТН ВЭД ЕАЭС.</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Статья 302. Переходные положения в части, касающейся статуса </w:t>
      </w:r>
    </w:p>
    <w:p w:rsidR="003766F8" w:rsidRPr="00823119" w:rsidRDefault="003766F8" w:rsidP="00823119">
      <w:pPr>
        <w:pStyle w:val="tkZagolovok5"/>
        <w:spacing w:before="0" w:after="0" w:line="240" w:lineRule="auto"/>
        <w:ind w:firstLine="708"/>
        <w:rPr>
          <w:rFonts w:ascii="Times New Roman" w:hAnsi="Times New Roman" w:cs="Times New Roman"/>
          <w:sz w:val="28"/>
          <w:szCs w:val="28"/>
        </w:rPr>
      </w:pPr>
      <w:r w:rsidRPr="00823119">
        <w:rPr>
          <w:rFonts w:ascii="Times New Roman" w:hAnsi="Times New Roman" w:cs="Times New Roman"/>
          <w:sz w:val="28"/>
          <w:szCs w:val="28"/>
        </w:rPr>
        <w:t xml:space="preserve">                      автомобилей для личного пользования</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1. Ставки таможенных пошлин, налогов, установленные в приложении 5 к Соглашению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 связанных с их выпуском, от 18 июня 2010 года (далее - Соглашение), не применяются в Кыргызской Республике в отношении автомобилей легковых и прочих моторных транспортных средств, классифицируемых в товарных позициях 8702, 8703, 8704 ТН ВЭД ЕАЭС, ввозимых физическими лицами для личного пользования (далее - автомобили), до начала применения Кыргызской Республикой таких ставок.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2. Автомобили, ввезенные на территорию Кыргызской Республики из третьих стран после подписания Договора, в отношении которых таможенные пошлины, налоги уплачены по ставкам, отличающимся от установленных приложением 5 к Соглашению, а также автомобили, указанные в части 6 настоящей статьи, в других </w:t>
      </w:r>
      <w:r w:rsidRPr="00823119">
        <w:rPr>
          <w:rFonts w:ascii="Times New Roman" w:hAnsi="Times New Roman" w:cs="Times New Roman"/>
          <w:b w:val="0"/>
          <w:sz w:val="28"/>
          <w:szCs w:val="28"/>
        </w:rPr>
        <w:br/>
        <w:t>государствах - членах Таможенного союза признаются иностранными товарами: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до уплаты таможенных пошлин, налогов в размере разницы уплаченных сумм таможенных пошлин, налогов и сумм таможенных пошлин, налогов, подлежащих уплате по ставкам, указанным в приложении 5 к Соглашению;</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до истечения сроков, установленных Договором после начала применения Кыргызской Республикой ставок, установленных ЕТТ ЕАЭС в отношении автомобилей легковых и прочих моторных транспортных средств, классифицируемых в товарных позициях 8702, 8703, 8704 ТН ВЭД ЕАЭС.</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3. В отношении автомобилей, ввезенных на территорию Кыргызской Республики после подписания Договора, при их ввозе на территории других </w:t>
      </w:r>
      <w:r w:rsidRPr="00823119">
        <w:rPr>
          <w:rFonts w:ascii="Times New Roman" w:hAnsi="Times New Roman" w:cs="Times New Roman"/>
          <w:b w:val="0"/>
          <w:sz w:val="28"/>
          <w:szCs w:val="28"/>
        </w:rPr>
        <w:br/>
        <w:t xml:space="preserve">государств - членов Таможенного союза разница между уплаченными суммами таможенных пошлин, налогов и суммами таможенных пошлин, налогов, подлежащих уплате по ставкам, указанным в приложении 5 к Соглашению, может быть уплачена в бюджет Кыргызской Республики до ввоза на территории таких других </w:t>
      </w:r>
      <w:r w:rsidRPr="00823119">
        <w:rPr>
          <w:rFonts w:ascii="Times New Roman" w:hAnsi="Times New Roman" w:cs="Times New Roman"/>
          <w:b w:val="0"/>
          <w:sz w:val="28"/>
          <w:szCs w:val="28"/>
        </w:rPr>
        <w:br/>
        <w:t>государств - членов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 xml:space="preserve">4. В случае, если таможенные пошлины, налоги в отношении автомобилей, указанных в частях 1 и 2 настоящей статьи, не уплачены в бюджет Кыргызской Республики в размере, указанном в абзаце втором части 2 настоящей статьи, до ввоза на территории других государств - членов Таможенного союза, такие таможенные пошлины, налоги уплачиваются при таможенном декларировании таких автомобилей в бюджет того государства - члена Таможенного союза, в регионе деятельности таможенного органа которого находится место перемещения товаров через таможенную границу Таможенного союза, в которое прибыли такие автомобили. </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5. Автомобили, указанные в частях 1 и 2 настоящей статьи, зарегистрированные на территории Кыргызской Республики, могут временно ввозиться на территории других государств - членов Таможенного союза только лицами, постоянно проживающими в Кыргызской Республике, без уплаты таможенных пошлин, налогов и без внесения обеспечения уплаты таможенных пошлин, налогов. Ввоз и использование на территориях других государств - членов Таможенного союза таких автомобилей иными лицами, а также их отчуждение, передача в пользование, распоряжение на территориях таких других государств - членов Таможенного союза допускаются только при условии их таможенного декларирования в таможенных органах этих других государств и уплаты таможенных пошлин, налогов с учетом части 2 настоящей статьи.</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6. Таможенные органы Кыргызской Республики информируют таможенные органы других государств - членов Таможенного союза об автомобилях, ввезенных и выпущенных в свободное обращение на территории Кыргызской Республики  после  подписания Договора, и размере уплаченных сумм таможенных пошлин, налогов в отношении таких автомобилей.</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7. Автомобили, за исключением указанных в частях 1 и 2 настоящей статьи, ввезенные на территорию Кыргызской Республики до подписания Договора, с даты вступления в силу Договора считаются товарами Таможенного союза.</w:t>
      </w:r>
    </w:p>
    <w:p w:rsidR="003766F8" w:rsidRPr="00823119" w:rsidRDefault="003766F8" w:rsidP="00823119">
      <w:pPr>
        <w:pStyle w:val="tkZagolovok5"/>
        <w:spacing w:before="0" w:after="0" w:line="240" w:lineRule="auto"/>
        <w:ind w:firstLine="708"/>
        <w:jc w:val="both"/>
        <w:rPr>
          <w:rFonts w:ascii="Times New Roman" w:hAnsi="Times New Roman" w:cs="Times New Roman"/>
          <w:b w:val="0"/>
          <w:sz w:val="28"/>
          <w:szCs w:val="28"/>
        </w:rPr>
      </w:pPr>
      <w:r w:rsidRPr="00823119">
        <w:rPr>
          <w:rFonts w:ascii="Times New Roman" w:hAnsi="Times New Roman" w:cs="Times New Roman"/>
          <w:b w:val="0"/>
          <w:sz w:val="28"/>
          <w:szCs w:val="28"/>
        </w:rPr>
        <w:t>Автомобили, указанные в частях 1 и 2 настоящей статьи, по истечении сроков, установленных Договором после начала применения Кыргызской Республикой ставок, установленных ЕТТ ЕАЭС в отношении автомобилей легковых и прочих моторных транспортных средств, классифицируемых в товарных позициях 8702, 8703, 8704 ТН ВЭД ЕАЭС, признаются товарами Таможенного союза, независимо от факта уплаты в бюджет государства - члена Таможенного союза таможенных пошлин, налогов в размере разницы уплаченных сумм таможенных пошлин, налогов и сумм таможенных пошлин, налогов, подлежащих уплате по ставкам, указанным в приложении 5 к Соглашению.</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Статья 303. Признание утратившими силу некоторых</w:t>
      </w:r>
    </w:p>
    <w:p w:rsidR="003766F8" w:rsidRPr="00823119" w:rsidRDefault="003766F8" w:rsidP="00823119">
      <w:pPr>
        <w:pStyle w:val="tkZagolovok5"/>
        <w:spacing w:before="0" w:after="0" w:line="240" w:lineRule="auto"/>
        <w:ind w:firstLine="709"/>
        <w:rPr>
          <w:rFonts w:ascii="Times New Roman" w:hAnsi="Times New Roman" w:cs="Times New Roman"/>
          <w:sz w:val="28"/>
          <w:szCs w:val="28"/>
        </w:rPr>
      </w:pPr>
      <w:r w:rsidRPr="00823119">
        <w:rPr>
          <w:rFonts w:ascii="Times New Roman" w:hAnsi="Times New Roman" w:cs="Times New Roman"/>
          <w:sz w:val="28"/>
          <w:szCs w:val="28"/>
        </w:rPr>
        <w:t xml:space="preserve">                      законодательных актов Кыргызской Республики </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Tekst"/>
        <w:spacing w:after="0" w:line="240" w:lineRule="auto"/>
        <w:ind w:left="709" w:firstLine="0"/>
        <w:rPr>
          <w:rFonts w:ascii="Times New Roman" w:hAnsi="Times New Roman" w:cs="Times New Roman"/>
          <w:sz w:val="28"/>
          <w:szCs w:val="28"/>
        </w:rPr>
      </w:pPr>
      <w:r w:rsidRPr="00823119">
        <w:rPr>
          <w:rFonts w:ascii="Times New Roman" w:hAnsi="Times New Roman" w:cs="Times New Roman"/>
          <w:sz w:val="28"/>
          <w:szCs w:val="28"/>
        </w:rPr>
        <w:t>Признать утратившими силу со дня вступления в силу настоящего Закона:</w:t>
      </w:r>
    </w:p>
    <w:p w:rsidR="003766F8" w:rsidRPr="00823119" w:rsidRDefault="003766F8" w:rsidP="00823119">
      <w:pPr>
        <w:pStyle w:val="tkTekst"/>
        <w:spacing w:after="0" w:line="240" w:lineRule="auto"/>
        <w:ind w:left="709" w:firstLine="0"/>
        <w:rPr>
          <w:rFonts w:ascii="Times New Roman" w:hAnsi="Times New Roman" w:cs="Times New Roman"/>
          <w:sz w:val="28"/>
          <w:szCs w:val="28"/>
        </w:rPr>
      </w:pPr>
    </w:p>
    <w:p w:rsidR="003766F8" w:rsidRPr="00823119" w:rsidRDefault="003766F8" w:rsidP="00823119">
      <w:pPr>
        <w:autoSpaceDE w:val="0"/>
        <w:autoSpaceDN w:val="0"/>
        <w:adjustRightInd w:val="0"/>
        <w:spacing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ab/>
        <w:t>1) Таможенный кодекс Кыргызской Республики (Газета «Эркин Тоо» от 23 июля 2004 года № 56-59)</w:t>
      </w:r>
      <w:r w:rsidR="00FF1DF6"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2) Закон Кыргызской Республики «О введении в действие Таможенного кодекса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12 июля 2004 года № 88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16 июля 2004 года № 54, Газета «Эркин Тоо» от 23 июля 2004 года № 56-59</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3) Закон Кыргызской Республики «О внесении изменения в Таможенный кодекс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19 июля 2006 года № 121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28 июля 2006 года № 55</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4) Закон Кыргызской Республики «О внесении изменений в Таможенный кодекс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26 марта 2007 года № 39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3 апреля 2007 года № 24</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5) статью 1 Закона Кыргызской Республики «О внесении изменений и дополнений в некоторые законодательные акты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16 мая 2008 года № 87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23 мая 2008 года № 36</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6) Закон Кыргызской Республики «О внесении изменений и дополнений в Таможенный кодекс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5 августа 2008 года № 196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12 августа 2008 года № 59-60</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7) пункт 25 статьи 9 Закона Кыргызской Республики «О введении в действие Налогового кодекса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от 17 октября 2008 года № 231</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«Нормативные акты Кыргызской Республики», 31 октября 2008 года, № 44</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8) Закон Кыргызской Республики «О внесении дополнения в Таможенный кодекс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27 марта 2009 года № 86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3 апреля 2009 года № 22</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9) Закон Кыргызской Республики «О внесении дополнений и изменений в Таможенный кодекс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28 марта 2009 года № 90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3 апреля 2009 года № 22</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10) статью 2 Закона Кыргызской Республики  «О внесении дополнений и изменений в некоторые законодательные акты Кыргызской Республики» от 25 февраля 2010 года № 35 (Газета «Эркин Тоо» от 12 марта 2010 года № 17-18);</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11) Закон Кыргызской Республики «О внесении изменения в Таможенный кодекс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22 июля 2011 года № 124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29 июля 2011 года № 61</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12) Закон Кыргызской Республики «О внесении изменений и дополнений в Таможенный кодекс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30 декабря 2011 года № 257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10 января 2012 года № 1</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13) статью 2 Закона Кыргызской Республики «О внесении дополнений в некоторые законодательные акты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10 января 2013 года № 1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18 января 2013 года № 3</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ind w:firstLine="708"/>
        <w:jc w:val="both"/>
        <w:rPr>
          <w:rFonts w:ascii="Times New Roman" w:hAnsi="Times New Roman" w:cs="Times New Roman"/>
          <w:sz w:val="28"/>
          <w:szCs w:val="28"/>
        </w:rPr>
      </w:pPr>
      <w:r w:rsidRPr="00823119">
        <w:rPr>
          <w:rFonts w:ascii="Times New Roman" w:hAnsi="Times New Roman" w:cs="Times New Roman"/>
          <w:sz w:val="28"/>
          <w:szCs w:val="28"/>
        </w:rPr>
        <w:t>14) Закон Кыргызской Республики «О внесении дополнения в Таможенный кодекс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4 июля 2013 года № 112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9 июля 2013 года № 57</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autoSpaceDE w:val="0"/>
        <w:autoSpaceDN w:val="0"/>
        <w:adjustRightInd w:val="0"/>
        <w:spacing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ab/>
        <w:t>15) статью 2 Закона Кыргызской Республики «О внесении изменений и дополнений в некоторые законодательные акты Кыргызской Республики»</w:t>
      </w:r>
      <w:r w:rsidRPr="00823119">
        <w:rPr>
          <w:rFonts w:ascii="Times New Roman" w:hAnsi="Times New Roman" w:cs="Times New Roman"/>
          <w:b/>
          <w:sz w:val="28"/>
          <w:szCs w:val="28"/>
        </w:rPr>
        <w:t xml:space="preserve"> </w:t>
      </w:r>
      <w:r w:rsidRPr="00823119">
        <w:rPr>
          <w:rFonts w:ascii="Times New Roman" w:hAnsi="Times New Roman" w:cs="Times New Roman"/>
          <w:sz w:val="28"/>
          <w:szCs w:val="28"/>
        </w:rPr>
        <w:t xml:space="preserve">от 15 ноября 2013 года № 201 </w:t>
      </w:r>
      <w:r w:rsidRPr="00823119">
        <w:rPr>
          <w:rFonts w:ascii="Times New Roman" w:hAnsi="Times New Roman" w:cs="Times New Roman"/>
          <w:b/>
          <w:sz w:val="28"/>
          <w:szCs w:val="28"/>
        </w:rPr>
        <w:t>(</w:t>
      </w:r>
      <w:r w:rsidRPr="00823119">
        <w:rPr>
          <w:rFonts w:ascii="Times New Roman" w:hAnsi="Times New Roman" w:cs="Times New Roman"/>
          <w:sz w:val="28"/>
          <w:szCs w:val="28"/>
        </w:rPr>
        <w:t>Газета «Эркин Тоо» от 22 ноября 2013 года № 93</w:t>
      </w:r>
      <w:r w:rsidRPr="00823119">
        <w:rPr>
          <w:rFonts w:ascii="Times New Roman" w:hAnsi="Times New Roman" w:cs="Times New Roman"/>
          <w:b/>
          <w:sz w:val="28"/>
          <w:szCs w:val="28"/>
        </w:rPr>
        <w:t>)</w:t>
      </w:r>
      <w:r w:rsidRPr="00823119">
        <w:rPr>
          <w:rFonts w:ascii="Times New Roman" w:hAnsi="Times New Roman" w:cs="Times New Roman"/>
          <w:sz w:val="28"/>
          <w:szCs w:val="28"/>
        </w:rPr>
        <w:t>.</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r w:rsidRPr="00823119">
        <w:rPr>
          <w:rFonts w:ascii="Times New Roman" w:hAnsi="Times New Roman" w:cs="Times New Roman"/>
          <w:sz w:val="28"/>
          <w:szCs w:val="28"/>
        </w:rPr>
        <w:t>Статья 304. Порядок вступления в силу настоящего Закона</w:t>
      </w:r>
    </w:p>
    <w:p w:rsidR="003766F8" w:rsidRPr="00823119" w:rsidRDefault="003766F8" w:rsidP="00823119">
      <w:pPr>
        <w:pStyle w:val="tkZagolovok5"/>
        <w:spacing w:before="0" w:after="0" w:line="240" w:lineRule="auto"/>
        <w:jc w:val="both"/>
        <w:rPr>
          <w:rFonts w:ascii="Times New Roman" w:hAnsi="Times New Roman" w:cs="Times New Roman"/>
          <w:sz w:val="28"/>
          <w:szCs w:val="28"/>
        </w:rPr>
      </w:pP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r w:rsidRPr="00823119">
        <w:rPr>
          <w:rFonts w:ascii="Times New Roman" w:hAnsi="Times New Roman" w:cs="Times New Roman"/>
          <w:b w:val="0"/>
          <w:sz w:val="28"/>
          <w:szCs w:val="28"/>
        </w:rPr>
        <w:t>Настоящий Закон вступает в силу со дня вступления в силу Договора о присоединении Кыргызской Республики к Договору о Евразийском экономическом союзе от 29 мая 2014 года.</w:t>
      </w:r>
    </w:p>
    <w:p w:rsidR="003766F8" w:rsidRPr="00823119" w:rsidRDefault="003766F8" w:rsidP="00823119">
      <w:pPr>
        <w:pStyle w:val="tkZagolovok5"/>
        <w:spacing w:before="0" w:after="0" w:line="240" w:lineRule="auto"/>
        <w:jc w:val="both"/>
        <w:rPr>
          <w:rFonts w:ascii="Times New Roman" w:hAnsi="Times New Roman" w:cs="Times New Roman"/>
          <w:b w:val="0"/>
          <w:sz w:val="28"/>
          <w:szCs w:val="28"/>
        </w:rPr>
      </w:pPr>
    </w:p>
    <w:p w:rsidR="003766F8" w:rsidRPr="00823119" w:rsidRDefault="003766F8" w:rsidP="00823119">
      <w:pPr>
        <w:pStyle w:val="tkTekst"/>
        <w:spacing w:after="0" w:line="240" w:lineRule="auto"/>
        <w:ind w:left="708" w:firstLine="708"/>
        <w:rPr>
          <w:rFonts w:ascii="Times New Roman" w:hAnsi="Times New Roman" w:cs="Times New Roman"/>
          <w:b/>
          <w:sz w:val="28"/>
          <w:szCs w:val="28"/>
          <w:highlight w:val="yellow"/>
        </w:rPr>
      </w:pPr>
    </w:p>
    <w:p w:rsidR="003766F8" w:rsidRPr="00823119" w:rsidRDefault="003766F8" w:rsidP="00823119">
      <w:pPr>
        <w:pStyle w:val="tkTekst"/>
        <w:spacing w:after="0" w:line="240" w:lineRule="auto"/>
        <w:ind w:left="142" w:firstLine="425"/>
        <w:jc w:val="left"/>
        <w:rPr>
          <w:rFonts w:ascii="Times New Roman" w:hAnsi="Times New Roman" w:cs="Times New Roman"/>
          <w:b/>
          <w:sz w:val="28"/>
          <w:szCs w:val="28"/>
        </w:rPr>
      </w:pPr>
      <w:r w:rsidRPr="00823119">
        <w:rPr>
          <w:rFonts w:ascii="Times New Roman" w:hAnsi="Times New Roman" w:cs="Times New Roman"/>
          <w:b/>
          <w:sz w:val="28"/>
          <w:szCs w:val="28"/>
        </w:rPr>
        <w:t xml:space="preserve">Президент </w:t>
      </w:r>
    </w:p>
    <w:p w:rsidR="003766F8" w:rsidRPr="00823119" w:rsidRDefault="003766F8" w:rsidP="00823119">
      <w:pPr>
        <w:pStyle w:val="tkTekst"/>
        <w:spacing w:after="0" w:line="240" w:lineRule="auto"/>
        <w:ind w:left="142" w:hanging="142"/>
        <w:jc w:val="left"/>
        <w:rPr>
          <w:rFonts w:ascii="Times New Roman" w:hAnsi="Times New Roman" w:cs="Times New Roman"/>
          <w:b/>
          <w:sz w:val="28"/>
          <w:szCs w:val="28"/>
        </w:rPr>
      </w:pPr>
      <w:r w:rsidRPr="00823119">
        <w:rPr>
          <w:rFonts w:ascii="Times New Roman" w:hAnsi="Times New Roman" w:cs="Times New Roman"/>
          <w:b/>
          <w:sz w:val="28"/>
          <w:szCs w:val="28"/>
        </w:rPr>
        <w:t>Кыргызской Республики</w:t>
      </w:r>
    </w:p>
    <w:sectPr w:rsidR="003766F8" w:rsidRPr="00823119" w:rsidSect="00823119">
      <w:footerReference w:type="default" r:id="rId8"/>
      <w:pgSz w:w="11906" w:h="16838"/>
      <w:pgMar w:top="1134" w:right="851" w:bottom="1134" w:left="1701" w:header="73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829" w:rsidRDefault="00DE2829" w:rsidP="005A7733">
      <w:pPr>
        <w:spacing w:after="0" w:line="240" w:lineRule="auto"/>
      </w:pPr>
      <w:r>
        <w:separator/>
      </w:r>
    </w:p>
  </w:endnote>
  <w:endnote w:type="continuationSeparator" w:id="0">
    <w:p w:rsidR="00DE2829" w:rsidRDefault="00DE2829" w:rsidP="005A7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21097"/>
      <w:docPartObj>
        <w:docPartGallery w:val="Page Numbers (Bottom of Page)"/>
        <w:docPartUnique/>
      </w:docPartObj>
    </w:sdtPr>
    <w:sdtEndPr/>
    <w:sdtContent>
      <w:p w:rsidR="0043029F" w:rsidRDefault="001544B2">
        <w:pPr>
          <w:pStyle w:val="a7"/>
          <w:jc w:val="right"/>
        </w:pPr>
        <w:r>
          <w:fldChar w:fldCharType="begin"/>
        </w:r>
        <w:r>
          <w:instrText xml:space="preserve"> PAGE   \* MERGEFORMAT </w:instrText>
        </w:r>
        <w:r>
          <w:fldChar w:fldCharType="separate"/>
        </w:r>
        <w:r w:rsidR="00827678">
          <w:rPr>
            <w:noProof/>
          </w:rPr>
          <w:t>105</w:t>
        </w:r>
        <w:r>
          <w:rPr>
            <w:noProof/>
          </w:rPr>
          <w:fldChar w:fldCharType="end"/>
        </w:r>
      </w:p>
    </w:sdtContent>
  </w:sdt>
  <w:p w:rsidR="0043029F" w:rsidRDefault="0043029F">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829" w:rsidRDefault="00DE2829" w:rsidP="005A7733">
      <w:pPr>
        <w:spacing w:after="0" w:line="240" w:lineRule="auto"/>
      </w:pPr>
      <w:r>
        <w:separator/>
      </w:r>
    </w:p>
  </w:footnote>
  <w:footnote w:type="continuationSeparator" w:id="0">
    <w:p w:rsidR="00DE2829" w:rsidRDefault="00DE2829" w:rsidP="005A77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13D6F"/>
    <w:multiLevelType w:val="hybridMultilevel"/>
    <w:tmpl w:val="DE6EE2B6"/>
    <w:lvl w:ilvl="0" w:tplc="D9B0D9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B30BA9"/>
    <w:multiLevelType w:val="hybridMultilevel"/>
    <w:tmpl w:val="C8482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143104"/>
    <w:multiLevelType w:val="hybridMultilevel"/>
    <w:tmpl w:val="6ADA9526"/>
    <w:lvl w:ilvl="0" w:tplc="3B14EA70">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F655AB5"/>
    <w:multiLevelType w:val="hybridMultilevel"/>
    <w:tmpl w:val="AA761224"/>
    <w:lvl w:ilvl="0" w:tplc="2692FD6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B649BD"/>
    <w:multiLevelType w:val="hybridMultilevel"/>
    <w:tmpl w:val="2EC4828A"/>
    <w:lvl w:ilvl="0" w:tplc="EDF6AB1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CCD66D4"/>
    <w:multiLevelType w:val="hybridMultilevel"/>
    <w:tmpl w:val="39F49A20"/>
    <w:lvl w:ilvl="0" w:tplc="FDD80A02">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F9F2810"/>
    <w:multiLevelType w:val="hybridMultilevel"/>
    <w:tmpl w:val="B2108DAC"/>
    <w:lvl w:ilvl="0" w:tplc="FA18F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0BD74B2"/>
    <w:multiLevelType w:val="hybridMultilevel"/>
    <w:tmpl w:val="84C4DBB2"/>
    <w:lvl w:ilvl="0" w:tplc="F660463A">
      <w:start w:val="1"/>
      <w:numFmt w:val="decimal"/>
      <w:lvlText w:val="%1."/>
      <w:lvlJc w:val="left"/>
      <w:pPr>
        <w:ind w:left="1467" w:hanging="900"/>
      </w:pPr>
      <w:rPr>
        <w:rFonts w:ascii="Times New Roman" w:eastAsiaTheme="minorEastAsia"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7B02945"/>
    <w:multiLevelType w:val="hybridMultilevel"/>
    <w:tmpl w:val="60924DD6"/>
    <w:lvl w:ilvl="0" w:tplc="A4FC023E">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7C250AB"/>
    <w:multiLevelType w:val="hybridMultilevel"/>
    <w:tmpl w:val="4A24C724"/>
    <w:lvl w:ilvl="0" w:tplc="A684BD14">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5991FD8"/>
    <w:multiLevelType w:val="hybridMultilevel"/>
    <w:tmpl w:val="0C2421EA"/>
    <w:lvl w:ilvl="0" w:tplc="0F6E70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5BA15A2"/>
    <w:multiLevelType w:val="hybridMultilevel"/>
    <w:tmpl w:val="079C48DE"/>
    <w:lvl w:ilvl="0" w:tplc="0E10ED02">
      <w:start w:val="1"/>
      <w:numFmt w:val="decimal"/>
      <w:lvlText w:val="%1."/>
      <w:lvlJc w:val="left"/>
      <w:pPr>
        <w:ind w:left="1482" w:hanging="84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2">
    <w:nsid w:val="59392337"/>
    <w:multiLevelType w:val="hybridMultilevel"/>
    <w:tmpl w:val="8A30E2EA"/>
    <w:lvl w:ilvl="0" w:tplc="C882A842">
      <w:start w:val="1"/>
      <w:numFmt w:val="decimal"/>
      <w:lvlText w:val="%1."/>
      <w:lvlJc w:val="left"/>
      <w:pPr>
        <w:ind w:left="1542" w:hanging="975"/>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A3C6D40"/>
    <w:multiLevelType w:val="hybridMultilevel"/>
    <w:tmpl w:val="2D66F7BE"/>
    <w:lvl w:ilvl="0" w:tplc="74B602C8">
      <w:start w:val="1"/>
      <w:numFmt w:val="decimal"/>
      <w:lvlText w:val="%1."/>
      <w:lvlJc w:val="left"/>
      <w:pPr>
        <w:ind w:left="1572" w:hanging="93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4">
    <w:nsid w:val="60B130CE"/>
    <w:multiLevelType w:val="hybridMultilevel"/>
    <w:tmpl w:val="0F9E7024"/>
    <w:lvl w:ilvl="0" w:tplc="6022977C">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3F02BDF"/>
    <w:multiLevelType w:val="hybridMultilevel"/>
    <w:tmpl w:val="2CF895D0"/>
    <w:lvl w:ilvl="0" w:tplc="CDE8F628">
      <w:start w:val="1"/>
      <w:numFmt w:val="decimal"/>
      <w:lvlText w:val="%1."/>
      <w:lvlJc w:val="left"/>
      <w:pPr>
        <w:ind w:left="1572" w:hanging="1005"/>
      </w:pPr>
      <w:rPr>
        <w:rFonts w:ascii="Times New Roman" w:eastAsiaTheme="minorEastAsia"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B672352"/>
    <w:multiLevelType w:val="hybridMultilevel"/>
    <w:tmpl w:val="FF4E0D04"/>
    <w:lvl w:ilvl="0" w:tplc="5D8639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CFE1FB1"/>
    <w:multiLevelType w:val="hybridMultilevel"/>
    <w:tmpl w:val="4D669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FF227D"/>
    <w:multiLevelType w:val="hybridMultilevel"/>
    <w:tmpl w:val="6986D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6D5B05"/>
    <w:multiLevelType w:val="hybridMultilevel"/>
    <w:tmpl w:val="A884608E"/>
    <w:lvl w:ilvl="0" w:tplc="A022D334">
      <w:start w:val="1"/>
      <w:numFmt w:val="decimal"/>
      <w:lvlText w:val="%1."/>
      <w:lvlJc w:val="left"/>
      <w:pPr>
        <w:ind w:left="1572" w:hanging="1005"/>
      </w:pPr>
      <w:rPr>
        <w:rFonts w:ascii="Times New Roman" w:eastAsiaTheme="minorEastAsia"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num>
  <w:num w:numId="2">
    <w:abstractNumId w:val="17"/>
  </w:num>
  <w:num w:numId="3">
    <w:abstractNumId w:val="7"/>
  </w:num>
  <w:num w:numId="4">
    <w:abstractNumId w:val="3"/>
  </w:num>
  <w:num w:numId="5">
    <w:abstractNumId w:val="11"/>
  </w:num>
  <w:num w:numId="6">
    <w:abstractNumId w:val="13"/>
  </w:num>
  <w:num w:numId="7">
    <w:abstractNumId w:val="4"/>
  </w:num>
  <w:num w:numId="8">
    <w:abstractNumId w:val="10"/>
  </w:num>
  <w:num w:numId="9">
    <w:abstractNumId w:val="0"/>
  </w:num>
  <w:num w:numId="10">
    <w:abstractNumId w:val="9"/>
  </w:num>
  <w:num w:numId="11">
    <w:abstractNumId w:val="19"/>
  </w:num>
  <w:num w:numId="12">
    <w:abstractNumId w:val="15"/>
  </w:num>
  <w:num w:numId="13">
    <w:abstractNumId w:val="1"/>
  </w:num>
  <w:num w:numId="14">
    <w:abstractNumId w:val="5"/>
  </w:num>
  <w:num w:numId="15">
    <w:abstractNumId w:val="16"/>
  </w:num>
  <w:num w:numId="16">
    <w:abstractNumId w:val="12"/>
  </w:num>
  <w:num w:numId="17">
    <w:abstractNumId w:val="8"/>
  </w:num>
  <w:num w:numId="18">
    <w:abstractNumId w:val="2"/>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6F8"/>
    <w:rsid w:val="001544B2"/>
    <w:rsid w:val="00176E7C"/>
    <w:rsid w:val="002F2D66"/>
    <w:rsid w:val="00307F69"/>
    <w:rsid w:val="00333BD4"/>
    <w:rsid w:val="003766F8"/>
    <w:rsid w:val="0043029F"/>
    <w:rsid w:val="004508DE"/>
    <w:rsid w:val="004D1867"/>
    <w:rsid w:val="004F1F7C"/>
    <w:rsid w:val="005A7733"/>
    <w:rsid w:val="006B5B12"/>
    <w:rsid w:val="00813040"/>
    <w:rsid w:val="00823119"/>
    <w:rsid w:val="00827678"/>
    <w:rsid w:val="008465A0"/>
    <w:rsid w:val="008F7084"/>
    <w:rsid w:val="00953688"/>
    <w:rsid w:val="0096721D"/>
    <w:rsid w:val="009676F8"/>
    <w:rsid w:val="00A10E3A"/>
    <w:rsid w:val="00A25AF1"/>
    <w:rsid w:val="00C33F44"/>
    <w:rsid w:val="00CA2666"/>
    <w:rsid w:val="00CE2597"/>
    <w:rsid w:val="00D05003"/>
    <w:rsid w:val="00D97DC4"/>
    <w:rsid w:val="00DE2829"/>
    <w:rsid w:val="00E76F19"/>
    <w:rsid w:val="00ED7FEE"/>
    <w:rsid w:val="00FE427F"/>
    <w:rsid w:val="00FF1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766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66F8"/>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3766F8"/>
    <w:rPr>
      <w:color w:val="0000FF"/>
      <w:u w:val="single"/>
    </w:rPr>
  </w:style>
  <w:style w:type="paragraph" w:customStyle="1" w:styleId="tkRedakcijaSpisok">
    <w:name w:val="_В редакции список (tkRedakcijaSpisok)"/>
    <w:basedOn w:val="a"/>
    <w:rsid w:val="003766F8"/>
    <w:pPr>
      <w:ind w:left="1134" w:right="1134"/>
      <w:jc w:val="center"/>
    </w:pPr>
    <w:rPr>
      <w:rFonts w:ascii="Arial" w:hAnsi="Arial" w:cs="Arial"/>
      <w:i/>
      <w:iCs/>
      <w:sz w:val="20"/>
      <w:szCs w:val="20"/>
    </w:rPr>
  </w:style>
  <w:style w:type="paragraph" w:customStyle="1" w:styleId="tkRedakcijaTekst">
    <w:name w:val="_В редакции текст (tkRedakcijaTekst)"/>
    <w:basedOn w:val="a"/>
    <w:rsid w:val="003766F8"/>
    <w:pPr>
      <w:spacing w:after="60"/>
      <w:ind w:firstLine="567"/>
      <w:jc w:val="both"/>
    </w:pPr>
    <w:rPr>
      <w:rFonts w:ascii="Arial" w:hAnsi="Arial" w:cs="Arial"/>
      <w:i/>
      <w:iCs/>
      <w:sz w:val="20"/>
      <w:szCs w:val="20"/>
    </w:rPr>
  </w:style>
  <w:style w:type="paragraph" w:customStyle="1" w:styleId="tkGrif">
    <w:name w:val="_Гриф (tkGrif)"/>
    <w:basedOn w:val="a"/>
    <w:rsid w:val="003766F8"/>
    <w:pPr>
      <w:spacing w:after="60"/>
      <w:jc w:val="center"/>
    </w:pPr>
    <w:rPr>
      <w:rFonts w:ascii="Arial" w:hAnsi="Arial" w:cs="Arial"/>
      <w:sz w:val="20"/>
      <w:szCs w:val="20"/>
    </w:rPr>
  </w:style>
  <w:style w:type="paragraph" w:customStyle="1" w:styleId="tkZagolovok3">
    <w:name w:val="_Заголовок Глава (tkZagolovok3)"/>
    <w:basedOn w:val="a"/>
    <w:rsid w:val="003766F8"/>
    <w:pPr>
      <w:spacing w:before="200"/>
      <w:ind w:left="1134" w:right="1134"/>
      <w:jc w:val="center"/>
    </w:pPr>
    <w:rPr>
      <w:rFonts w:ascii="Arial" w:hAnsi="Arial" w:cs="Arial"/>
      <w:b/>
      <w:bCs/>
      <w:sz w:val="24"/>
      <w:szCs w:val="24"/>
    </w:rPr>
  </w:style>
  <w:style w:type="paragraph" w:customStyle="1" w:styleId="tkZagolovok4">
    <w:name w:val="_Заголовок Параграф (tkZagolovok4)"/>
    <w:basedOn w:val="a"/>
    <w:rsid w:val="003766F8"/>
    <w:pPr>
      <w:spacing w:before="200"/>
      <w:ind w:left="1134" w:right="1134"/>
      <w:jc w:val="center"/>
    </w:pPr>
    <w:rPr>
      <w:rFonts w:ascii="Arial" w:hAnsi="Arial" w:cs="Arial"/>
      <w:b/>
      <w:bCs/>
      <w:sz w:val="24"/>
      <w:szCs w:val="24"/>
    </w:rPr>
  </w:style>
  <w:style w:type="paragraph" w:customStyle="1" w:styleId="tkZagolovok2">
    <w:name w:val="_Заголовок Раздел (tkZagolovok2)"/>
    <w:basedOn w:val="a"/>
    <w:rsid w:val="003766F8"/>
    <w:pPr>
      <w:spacing w:before="200"/>
      <w:ind w:left="1134" w:right="1134"/>
      <w:jc w:val="center"/>
    </w:pPr>
    <w:rPr>
      <w:rFonts w:ascii="Arial" w:hAnsi="Arial" w:cs="Arial"/>
      <w:b/>
      <w:bCs/>
      <w:sz w:val="24"/>
      <w:szCs w:val="24"/>
    </w:rPr>
  </w:style>
  <w:style w:type="paragraph" w:customStyle="1" w:styleId="tkZagolovok5">
    <w:name w:val="_Заголовок Статья (tkZagolovok5)"/>
    <w:basedOn w:val="a"/>
    <w:rsid w:val="003766F8"/>
    <w:pPr>
      <w:spacing w:before="200" w:after="60"/>
      <w:ind w:firstLine="567"/>
    </w:pPr>
    <w:rPr>
      <w:rFonts w:ascii="Arial" w:hAnsi="Arial" w:cs="Arial"/>
      <w:b/>
      <w:bCs/>
      <w:sz w:val="20"/>
      <w:szCs w:val="20"/>
    </w:rPr>
  </w:style>
  <w:style w:type="paragraph" w:customStyle="1" w:styleId="tkZagolovok1">
    <w:name w:val="_Заголовок Часть (tkZagolovok1)"/>
    <w:basedOn w:val="a"/>
    <w:rsid w:val="003766F8"/>
    <w:pPr>
      <w:spacing w:before="200"/>
      <w:ind w:left="1134" w:right="1134"/>
      <w:jc w:val="center"/>
    </w:pPr>
    <w:rPr>
      <w:rFonts w:ascii="Arial" w:hAnsi="Arial" w:cs="Arial"/>
      <w:b/>
      <w:bCs/>
      <w:sz w:val="24"/>
      <w:szCs w:val="24"/>
    </w:rPr>
  </w:style>
  <w:style w:type="paragraph" w:customStyle="1" w:styleId="tkKomentarij">
    <w:name w:val="_Комментарий (tkKomentarij)"/>
    <w:basedOn w:val="a"/>
    <w:rsid w:val="003766F8"/>
    <w:pPr>
      <w:spacing w:after="60"/>
      <w:ind w:firstLine="567"/>
      <w:jc w:val="both"/>
    </w:pPr>
    <w:rPr>
      <w:rFonts w:ascii="Arial" w:hAnsi="Arial" w:cs="Arial"/>
      <w:i/>
      <w:iCs/>
      <w:sz w:val="20"/>
      <w:szCs w:val="20"/>
    </w:rPr>
  </w:style>
  <w:style w:type="paragraph" w:customStyle="1" w:styleId="tkNazvanie">
    <w:name w:val="_Название (tkNazvanie)"/>
    <w:basedOn w:val="a"/>
    <w:rsid w:val="003766F8"/>
    <w:pPr>
      <w:spacing w:before="400" w:after="400"/>
      <w:ind w:left="1134" w:right="1134"/>
      <w:jc w:val="center"/>
    </w:pPr>
    <w:rPr>
      <w:rFonts w:ascii="Arial" w:hAnsi="Arial" w:cs="Arial"/>
      <w:b/>
      <w:bCs/>
      <w:sz w:val="24"/>
      <w:szCs w:val="24"/>
    </w:rPr>
  </w:style>
  <w:style w:type="paragraph" w:customStyle="1" w:styleId="tkPodpis">
    <w:name w:val="_Подпись (tkPodpis)"/>
    <w:basedOn w:val="a"/>
    <w:rsid w:val="003766F8"/>
    <w:pPr>
      <w:spacing w:after="60"/>
    </w:pPr>
    <w:rPr>
      <w:rFonts w:ascii="Arial" w:hAnsi="Arial" w:cs="Arial"/>
      <w:b/>
      <w:bCs/>
      <w:sz w:val="20"/>
      <w:szCs w:val="20"/>
    </w:rPr>
  </w:style>
  <w:style w:type="paragraph" w:customStyle="1" w:styleId="tkRekvizit">
    <w:name w:val="_Реквизит (tkRekvizit)"/>
    <w:basedOn w:val="a"/>
    <w:rsid w:val="003766F8"/>
    <w:pPr>
      <w:spacing w:before="200"/>
    </w:pPr>
    <w:rPr>
      <w:rFonts w:ascii="Arial" w:hAnsi="Arial" w:cs="Arial"/>
      <w:i/>
      <w:iCs/>
      <w:sz w:val="20"/>
      <w:szCs w:val="20"/>
    </w:rPr>
  </w:style>
  <w:style w:type="paragraph" w:customStyle="1" w:styleId="tsSoderzhanie3">
    <w:name w:val="__Структура Глава (tsSoderzhanie3)"/>
    <w:basedOn w:val="a"/>
    <w:rsid w:val="003766F8"/>
    <w:pPr>
      <w:shd w:val="clear" w:color="auto" w:fill="D9D9D9"/>
    </w:pPr>
    <w:rPr>
      <w:rFonts w:ascii="Arial" w:hAnsi="Arial" w:cs="Arial"/>
      <w:vanish/>
      <w:sz w:val="24"/>
      <w:szCs w:val="24"/>
    </w:rPr>
  </w:style>
  <w:style w:type="paragraph" w:customStyle="1" w:styleId="tsSoderzhanie4">
    <w:name w:val="__Структура Параграф (tsSoderzhanie4)"/>
    <w:basedOn w:val="a"/>
    <w:rsid w:val="003766F8"/>
    <w:pPr>
      <w:shd w:val="clear" w:color="auto" w:fill="D9D9D9"/>
    </w:pPr>
    <w:rPr>
      <w:rFonts w:ascii="Arial" w:hAnsi="Arial" w:cs="Arial"/>
      <w:vanish/>
      <w:sz w:val="24"/>
      <w:szCs w:val="24"/>
    </w:rPr>
  </w:style>
  <w:style w:type="paragraph" w:customStyle="1" w:styleId="tsSoderzhanie2">
    <w:name w:val="__Структура Раздел (tsSoderzhanie2)"/>
    <w:basedOn w:val="a"/>
    <w:rsid w:val="003766F8"/>
    <w:pPr>
      <w:shd w:val="clear" w:color="auto" w:fill="D9D9D9"/>
    </w:pPr>
    <w:rPr>
      <w:rFonts w:ascii="Arial" w:hAnsi="Arial" w:cs="Arial"/>
      <w:vanish/>
      <w:sz w:val="24"/>
      <w:szCs w:val="24"/>
    </w:rPr>
  </w:style>
  <w:style w:type="paragraph" w:customStyle="1" w:styleId="tsSoderzhanie5">
    <w:name w:val="__Структура Статья (tsSoderzhanie5)"/>
    <w:basedOn w:val="a"/>
    <w:rsid w:val="003766F8"/>
    <w:pPr>
      <w:shd w:val="clear" w:color="auto" w:fill="D9D9D9"/>
    </w:pPr>
    <w:rPr>
      <w:rFonts w:ascii="Arial" w:hAnsi="Arial" w:cs="Arial"/>
      <w:vanish/>
      <w:sz w:val="24"/>
      <w:szCs w:val="24"/>
    </w:rPr>
  </w:style>
  <w:style w:type="paragraph" w:customStyle="1" w:styleId="tsSoderzhanie1">
    <w:name w:val="__Структура Часть (tsSoderzhanie1)"/>
    <w:basedOn w:val="a"/>
    <w:rsid w:val="003766F8"/>
    <w:pPr>
      <w:shd w:val="clear" w:color="auto" w:fill="D9D9D9"/>
    </w:pPr>
    <w:rPr>
      <w:rFonts w:ascii="Arial" w:hAnsi="Arial" w:cs="Arial"/>
      <w:vanish/>
      <w:sz w:val="24"/>
      <w:szCs w:val="24"/>
    </w:rPr>
  </w:style>
  <w:style w:type="paragraph" w:customStyle="1" w:styleId="tkTekst">
    <w:name w:val="_Текст обычный (tkTekst)"/>
    <w:basedOn w:val="a"/>
    <w:rsid w:val="003766F8"/>
    <w:pPr>
      <w:spacing w:after="60"/>
      <w:ind w:firstLine="567"/>
      <w:jc w:val="both"/>
    </w:pPr>
    <w:rPr>
      <w:rFonts w:ascii="Arial" w:hAnsi="Arial" w:cs="Arial"/>
      <w:sz w:val="20"/>
      <w:szCs w:val="20"/>
    </w:rPr>
  </w:style>
  <w:style w:type="paragraph" w:customStyle="1" w:styleId="tkTablica">
    <w:name w:val="_Текст таблицы (tkTablica)"/>
    <w:basedOn w:val="a"/>
    <w:rsid w:val="003766F8"/>
    <w:pPr>
      <w:spacing w:after="60"/>
      <w:jc w:val="both"/>
    </w:pPr>
    <w:rPr>
      <w:rFonts w:ascii="Arial" w:hAnsi="Arial" w:cs="Arial"/>
      <w:sz w:val="20"/>
      <w:szCs w:val="20"/>
    </w:rPr>
  </w:style>
  <w:style w:type="paragraph" w:customStyle="1" w:styleId="tkForma">
    <w:name w:val="_Форма (tkForma)"/>
    <w:basedOn w:val="a"/>
    <w:rsid w:val="003766F8"/>
    <w:pPr>
      <w:ind w:left="1134" w:right="1134"/>
      <w:jc w:val="center"/>
    </w:pPr>
    <w:rPr>
      <w:rFonts w:ascii="Arial" w:hAnsi="Arial" w:cs="Arial"/>
      <w:b/>
      <w:bCs/>
      <w:caps/>
      <w:sz w:val="24"/>
      <w:szCs w:val="24"/>
    </w:rPr>
  </w:style>
  <w:style w:type="paragraph" w:customStyle="1" w:styleId="msopapdefault">
    <w:name w:val="msopapdefault"/>
    <w:basedOn w:val="a"/>
    <w:rsid w:val="003766F8"/>
    <w:pPr>
      <w:spacing w:before="100" w:beforeAutospacing="1"/>
    </w:pPr>
    <w:rPr>
      <w:rFonts w:ascii="Times New Roman" w:hAnsi="Times New Roman" w:cs="Times New Roman"/>
      <w:sz w:val="24"/>
      <w:szCs w:val="24"/>
    </w:rPr>
  </w:style>
  <w:style w:type="paragraph" w:customStyle="1" w:styleId="msochpdefault">
    <w:name w:val="msochpdefault"/>
    <w:basedOn w:val="a"/>
    <w:rsid w:val="003766F8"/>
    <w:pPr>
      <w:spacing w:before="100" w:beforeAutospacing="1" w:after="100" w:afterAutospacing="1" w:line="240" w:lineRule="auto"/>
    </w:pPr>
    <w:rPr>
      <w:rFonts w:ascii="Times New Roman" w:hAnsi="Times New Roman" w:cs="Times New Roman"/>
      <w:sz w:val="20"/>
      <w:szCs w:val="20"/>
    </w:rPr>
  </w:style>
  <w:style w:type="paragraph" w:styleId="a4">
    <w:name w:val="List Paragraph"/>
    <w:basedOn w:val="a"/>
    <w:uiPriority w:val="34"/>
    <w:qFormat/>
    <w:rsid w:val="003766F8"/>
    <w:pPr>
      <w:ind w:left="720"/>
      <w:contextualSpacing/>
    </w:pPr>
  </w:style>
  <w:style w:type="paragraph" w:styleId="a5">
    <w:name w:val="header"/>
    <w:basedOn w:val="a"/>
    <w:link w:val="a6"/>
    <w:uiPriority w:val="99"/>
    <w:unhideWhenUsed/>
    <w:rsid w:val="003766F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66F8"/>
  </w:style>
  <w:style w:type="paragraph" w:styleId="a7">
    <w:name w:val="footer"/>
    <w:basedOn w:val="a"/>
    <w:link w:val="a8"/>
    <w:uiPriority w:val="99"/>
    <w:unhideWhenUsed/>
    <w:rsid w:val="003766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766F8"/>
  </w:style>
  <w:style w:type="paragraph" w:customStyle="1" w:styleId="ConsPlusNormal">
    <w:name w:val="ConsPlusNormal"/>
    <w:rsid w:val="003766F8"/>
    <w:pPr>
      <w:widowControl w:val="0"/>
      <w:autoSpaceDE w:val="0"/>
      <w:autoSpaceDN w:val="0"/>
      <w:adjustRightInd w:val="0"/>
      <w:spacing w:after="0" w:line="240" w:lineRule="auto"/>
    </w:pPr>
    <w:rPr>
      <w:rFonts w:ascii="Arial" w:hAnsi="Arial" w:cs="Arial"/>
      <w:sz w:val="20"/>
      <w:szCs w:val="20"/>
    </w:rPr>
  </w:style>
  <w:style w:type="paragraph" w:styleId="a9">
    <w:name w:val="Normal (Web)"/>
    <w:basedOn w:val="a"/>
    <w:uiPriority w:val="99"/>
    <w:unhideWhenUsed/>
    <w:rsid w:val="003766F8"/>
    <w:pPr>
      <w:spacing w:before="100" w:beforeAutospacing="1" w:after="100" w:afterAutospacing="1" w:line="240" w:lineRule="auto"/>
    </w:pPr>
    <w:rPr>
      <w:rFonts w:ascii="Arial" w:eastAsia="Times New Roman" w:hAnsi="Arial" w:cs="Arial"/>
      <w:sz w:val="24"/>
      <w:szCs w:val="24"/>
    </w:rPr>
  </w:style>
  <w:style w:type="paragraph" w:styleId="aa">
    <w:name w:val="Body Text Indent"/>
    <w:basedOn w:val="a"/>
    <w:link w:val="ab"/>
    <w:rsid w:val="003766F8"/>
    <w:pPr>
      <w:spacing w:after="0" w:line="240" w:lineRule="auto"/>
      <w:ind w:firstLine="400"/>
      <w:jc w:val="both"/>
    </w:pPr>
    <w:rPr>
      <w:rFonts w:ascii="Times New Roman" w:eastAsia="Times New Roman" w:hAnsi="Times New Roman" w:cs="Times New Roman"/>
      <w:b/>
      <w:sz w:val="20"/>
      <w:szCs w:val="20"/>
    </w:rPr>
  </w:style>
  <w:style w:type="character" w:customStyle="1" w:styleId="ab">
    <w:name w:val="Основной текст с отступом Знак"/>
    <w:basedOn w:val="a0"/>
    <w:link w:val="aa"/>
    <w:rsid w:val="003766F8"/>
    <w:rPr>
      <w:rFonts w:ascii="Times New Roman" w:eastAsia="Times New Roman" w:hAnsi="Times New Roman" w:cs="Times New Roman"/>
      <w:b/>
      <w:sz w:val="20"/>
      <w:szCs w:val="20"/>
      <w:lang w:eastAsia="ru-RU"/>
    </w:rPr>
  </w:style>
  <w:style w:type="paragraph" w:styleId="ac">
    <w:name w:val="TOC Heading"/>
    <w:basedOn w:val="1"/>
    <w:next w:val="a"/>
    <w:uiPriority w:val="39"/>
    <w:unhideWhenUsed/>
    <w:qFormat/>
    <w:rsid w:val="003766F8"/>
    <w:pPr>
      <w:outlineLvl w:val="9"/>
    </w:pPr>
  </w:style>
  <w:style w:type="paragraph" w:styleId="2">
    <w:name w:val="toc 2"/>
    <w:basedOn w:val="a"/>
    <w:next w:val="a"/>
    <w:autoRedefine/>
    <w:uiPriority w:val="39"/>
    <w:unhideWhenUsed/>
    <w:qFormat/>
    <w:rsid w:val="003766F8"/>
    <w:pPr>
      <w:spacing w:after="100"/>
      <w:ind w:left="220"/>
    </w:pPr>
  </w:style>
  <w:style w:type="paragraph" w:styleId="11">
    <w:name w:val="toc 1"/>
    <w:basedOn w:val="a"/>
    <w:next w:val="a"/>
    <w:autoRedefine/>
    <w:uiPriority w:val="39"/>
    <w:unhideWhenUsed/>
    <w:qFormat/>
    <w:rsid w:val="003766F8"/>
    <w:pPr>
      <w:spacing w:after="100"/>
    </w:pPr>
  </w:style>
  <w:style w:type="paragraph" w:styleId="3">
    <w:name w:val="toc 3"/>
    <w:basedOn w:val="a"/>
    <w:next w:val="a"/>
    <w:autoRedefine/>
    <w:uiPriority w:val="39"/>
    <w:unhideWhenUsed/>
    <w:qFormat/>
    <w:rsid w:val="003766F8"/>
    <w:pPr>
      <w:spacing w:after="100"/>
      <w:ind w:left="440"/>
    </w:pPr>
  </w:style>
  <w:style w:type="character" w:customStyle="1" w:styleId="ad">
    <w:name w:val="Текст выноски Знак"/>
    <w:basedOn w:val="a0"/>
    <w:link w:val="ae"/>
    <w:uiPriority w:val="99"/>
    <w:semiHidden/>
    <w:rsid w:val="003766F8"/>
    <w:rPr>
      <w:rFonts w:ascii="Tahoma" w:hAnsi="Tahoma" w:cs="Tahoma"/>
      <w:sz w:val="16"/>
      <w:szCs w:val="16"/>
    </w:rPr>
  </w:style>
  <w:style w:type="paragraph" w:styleId="ae">
    <w:name w:val="Balloon Text"/>
    <w:basedOn w:val="a"/>
    <w:link w:val="ad"/>
    <w:uiPriority w:val="99"/>
    <w:semiHidden/>
    <w:unhideWhenUsed/>
    <w:rsid w:val="003766F8"/>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3766F8"/>
    <w:rPr>
      <w:rFonts w:ascii="Tahoma" w:hAnsi="Tahoma" w:cs="Tahoma"/>
      <w:sz w:val="16"/>
      <w:szCs w:val="16"/>
    </w:rPr>
  </w:style>
  <w:style w:type="character" w:customStyle="1" w:styleId="af">
    <w:name w:val="Текст сноски Знак"/>
    <w:basedOn w:val="a0"/>
    <w:link w:val="af0"/>
    <w:uiPriority w:val="99"/>
    <w:semiHidden/>
    <w:rsid w:val="003766F8"/>
    <w:rPr>
      <w:sz w:val="20"/>
      <w:szCs w:val="20"/>
    </w:rPr>
  </w:style>
  <w:style w:type="paragraph" w:styleId="af0">
    <w:name w:val="footnote text"/>
    <w:basedOn w:val="a"/>
    <w:link w:val="af"/>
    <w:uiPriority w:val="99"/>
    <w:semiHidden/>
    <w:unhideWhenUsed/>
    <w:rsid w:val="003766F8"/>
    <w:pPr>
      <w:spacing w:after="0" w:line="240" w:lineRule="auto"/>
    </w:pPr>
    <w:rPr>
      <w:sz w:val="20"/>
      <w:szCs w:val="20"/>
    </w:rPr>
  </w:style>
  <w:style w:type="character" w:customStyle="1" w:styleId="13">
    <w:name w:val="Текст сноски Знак1"/>
    <w:basedOn w:val="a0"/>
    <w:uiPriority w:val="99"/>
    <w:semiHidden/>
    <w:rsid w:val="003766F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766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66F8"/>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3766F8"/>
    <w:rPr>
      <w:color w:val="0000FF"/>
      <w:u w:val="single"/>
    </w:rPr>
  </w:style>
  <w:style w:type="paragraph" w:customStyle="1" w:styleId="tkRedakcijaSpisok">
    <w:name w:val="_В редакции список (tkRedakcijaSpisok)"/>
    <w:basedOn w:val="a"/>
    <w:rsid w:val="003766F8"/>
    <w:pPr>
      <w:ind w:left="1134" w:right="1134"/>
      <w:jc w:val="center"/>
    </w:pPr>
    <w:rPr>
      <w:rFonts w:ascii="Arial" w:hAnsi="Arial" w:cs="Arial"/>
      <w:i/>
      <w:iCs/>
      <w:sz w:val="20"/>
      <w:szCs w:val="20"/>
    </w:rPr>
  </w:style>
  <w:style w:type="paragraph" w:customStyle="1" w:styleId="tkRedakcijaTekst">
    <w:name w:val="_В редакции текст (tkRedakcijaTekst)"/>
    <w:basedOn w:val="a"/>
    <w:rsid w:val="003766F8"/>
    <w:pPr>
      <w:spacing w:after="60"/>
      <w:ind w:firstLine="567"/>
      <w:jc w:val="both"/>
    </w:pPr>
    <w:rPr>
      <w:rFonts w:ascii="Arial" w:hAnsi="Arial" w:cs="Arial"/>
      <w:i/>
      <w:iCs/>
      <w:sz w:val="20"/>
      <w:szCs w:val="20"/>
    </w:rPr>
  </w:style>
  <w:style w:type="paragraph" w:customStyle="1" w:styleId="tkGrif">
    <w:name w:val="_Гриф (tkGrif)"/>
    <w:basedOn w:val="a"/>
    <w:rsid w:val="003766F8"/>
    <w:pPr>
      <w:spacing w:after="60"/>
      <w:jc w:val="center"/>
    </w:pPr>
    <w:rPr>
      <w:rFonts w:ascii="Arial" w:hAnsi="Arial" w:cs="Arial"/>
      <w:sz w:val="20"/>
      <w:szCs w:val="20"/>
    </w:rPr>
  </w:style>
  <w:style w:type="paragraph" w:customStyle="1" w:styleId="tkZagolovok3">
    <w:name w:val="_Заголовок Глава (tkZagolovok3)"/>
    <w:basedOn w:val="a"/>
    <w:rsid w:val="003766F8"/>
    <w:pPr>
      <w:spacing w:before="200"/>
      <w:ind w:left="1134" w:right="1134"/>
      <w:jc w:val="center"/>
    </w:pPr>
    <w:rPr>
      <w:rFonts w:ascii="Arial" w:hAnsi="Arial" w:cs="Arial"/>
      <w:b/>
      <w:bCs/>
      <w:sz w:val="24"/>
      <w:szCs w:val="24"/>
    </w:rPr>
  </w:style>
  <w:style w:type="paragraph" w:customStyle="1" w:styleId="tkZagolovok4">
    <w:name w:val="_Заголовок Параграф (tkZagolovok4)"/>
    <w:basedOn w:val="a"/>
    <w:rsid w:val="003766F8"/>
    <w:pPr>
      <w:spacing w:before="200"/>
      <w:ind w:left="1134" w:right="1134"/>
      <w:jc w:val="center"/>
    </w:pPr>
    <w:rPr>
      <w:rFonts w:ascii="Arial" w:hAnsi="Arial" w:cs="Arial"/>
      <w:b/>
      <w:bCs/>
      <w:sz w:val="24"/>
      <w:szCs w:val="24"/>
    </w:rPr>
  </w:style>
  <w:style w:type="paragraph" w:customStyle="1" w:styleId="tkZagolovok2">
    <w:name w:val="_Заголовок Раздел (tkZagolovok2)"/>
    <w:basedOn w:val="a"/>
    <w:rsid w:val="003766F8"/>
    <w:pPr>
      <w:spacing w:before="200"/>
      <w:ind w:left="1134" w:right="1134"/>
      <w:jc w:val="center"/>
    </w:pPr>
    <w:rPr>
      <w:rFonts w:ascii="Arial" w:hAnsi="Arial" w:cs="Arial"/>
      <w:b/>
      <w:bCs/>
      <w:sz w:val="24"/>
      <w:szCs w:val="24"/>
    </w:rPr>
  </w:style>
  <w:style w:type="paragraph" w:customStyle="1" w:styleId="tkZagolovok5">
    <w:name w:val="_Заголовок Статья (tkZagolovok5)"/>
    <w:basedOn w:val="a"/>
    <w:rsid w:val="003766F8"/>
    <w:pPr>
      <w:spacing w:before="200" w:after="60"/>
      <w:ind w:firstLine="567"/>
    </w:pPr>
    <w:rPr>
      <w:rFonts w:ascii="Arial" w:hAnsi="Arial" w:cs="Arial"/>
      <w:b/>
      <w:bCs/>
      <w:sz w:val="20"/>
      <w:szCs w:val="20"/>
    </w:rPr>
  </w:style>
  <w:style w:type="paragraph" w:customStyle="1" w:styleId="tkZagolovok1">
    <w:name w:val="_Заголовок Часть (tkZagolovok1)"/>
    <w:basedOn w:val="a"/>
    <w:rsid w:val="003766F8"/>
    <w:pPr>
      <w:spacing w:before="200"/>
      <w:ind w:left="1134" w:right="1134"/>
      <w:jc w:val="center"/>
    </w:pPr>
    <w:rPr>
      <w:rFonts w:ascii="Arial" w:hAnsi="Arial" w:cs="Arial"/>
      <w:b/>
      <w:bCs/>
      <w:sz w:val="24"/>
      <w:szCs w:val="24"/>
    </w:rPr>
  </w:style>
  <w:style w:type="paragraph" w:customStyle="1" w:styleId="tkKomentarij">
    <w:name w:val="_Комментарий (tkKomentarij)"/>
    <w:basedOn w:val="a"/>
    <w:rsid w:val="003766F8"/>
    <w:pPr>
      <w:spacing w:after="60"/>
      <w:ind w:firstLine="567"/>
      <w:jc w:val="both"/>
    </w:pPr>
    <w:rPr>
      <w:rFonts w:ascii="Arial" w:hAnsi="Arial" w:cs="Arial"/>
      <w:i/>
      <w:iCs/>
      <w:sz w:val="20"/>
      <w:szCs w:val="20"/>
    </w:rPr>
  </w:style>
  <w:style w:type="paragraph" w:customStyle="1" w:styleId="tkNazvanie">
    <w:name w:val="_Название (tkNazvanie)"/>
    <w:basedOn w:val="a"/>
    <w:rsid w:val="003766F8"/>
    <w:pPr>
      <w:spacing w:before="400" w:after="400"/>
      <w:ind w:left="1134" w:right="1134"/>
      <w:jc w:val="center"/>
    </w:pPr>
    <w:rPr>
      <w:rFonts w:ascii="Arial" w:hAnsi="Arial" w:cs="Arial"/>
      <w:b/>
      <w:bCs/>
      <w:sz w:val="24"/>
      <w:szCs w:val="24"/>
    </w:rPr>
  </w:style>
  <w:style w:type="paragraph" w:customStyle="1" w:styleId="tkPodpis">
    <w:name w:val="_Подпись (tkPodpis)"/>
    <w:basedOn w:val="a"/>
    <w:rsid w:val="003766F8"/>
    <w:pPr>
      <w:spacing w:after="60"/>
    </w:pPr>
    <w:rPr>
      <w:rFonts w:ascii="Arial" w:hAnsi="Arial" w:cs="Arial"/>
      <w:b/>
      <w:bCs/>
      <w:sz w:val="20"/>
      <w:szCs w:val="20"/>
    </w:rPr>
  </w:style>
  <w:style w:type="paragraph" w:customStyle="1" w:styleId="tkRekvizit">
    <w:name w:val="_Реквизит (tkRekvizit)"/>
    <w:basedOn w:val="a"/>
    <w:rsid w:val="003766F8"/>
    <w:pPr>
      <w:spacing w:before="200"/>
    </w:pPr>
    <w:rPr>
      <w:rFonts w:ascii="Arial" w:hAnsi="Arial" w:cs="Arial"/>
      <w:i/>
      <w:iCs/>
      <w:sz w:val="20"/>
      <w:szCs w:val="20"/>
    </w:rPr>
  </w:style>
  <w:style w:type="paragraph" w:customStyle="1" w:styleId="tsSoderzhanie3">
    <w:name w:val="__Структура Глава (tsSoderzhanie3)"/>
    <w:basedOn w:val="a"/>
    <w:rsid w:val="003766F8"/>
    <w:pPr>
      <w:shd w:val="clear" w:color="auto" w:fill="D9D9D9"/>
    </w:pPr>
    <w:rPr>
      <w:rFonts w:ascii="Arial" w:hAnsi="Arial" w:cs="Arial"/>
      <w:vanish/>
      <w:sz w:val="24"/>
      <w:szCs w:val="24"/>
    </w:rPr>
  </w:style>
  <w:style w:type="paragraph" w:customStyle="1" w:styleId="tsSoderzhanie4">
    <w:name w:val="__Структура Параграф (tsSoderzhanie4)"/>
    <w:basedOn w:val="a"/>
    <w:rsid w:val="003766F8"/>
    <w:pPr>
      <w:shd w:val="clear" w:color="auto" w:fill="D9D9D9"/>
    </w:pPr>
    <w:rPr>
      <w:rFonts w:ascii="Arial" w:hAnsi="Arial" w:cs="Arial"/>
      <w:vanish/>
      <w:sz w:val="24"/>
      <w:szCs w:val="24"/>
    </w:rPr>
  </w:style>
  <w:style w:type="paragraph" w:customStyle="1" w:styleId="tsSoderzhanie2">
    <w:name w:val="__Структура Раздел (tsSoderzhanie2)"/>
    <w:basedOn w:val="a"/>
    <w:rsid w:val="003766F8"/>
    <w:pPr>
      <w:shd w:val="clear" w:color="auto" w:fill="D9D9D9"/>
    </w:pPr>
    <w:rPr>
      <w:rFonts w:ascii="Arial" w:hAnsi="Arial" w:cs="Arial"/>
      <w:vanish/>
      <w:sz w:val="24"/>
      <w:szCs w:val="24"/>
    </w:rPr>
  </w:style>
  <w:style w:type="paragraph" w:customStyle="1" w:styleId="tsSoderzhanie5">
    <w:name w:val="__Структура Статья (tsSoderzhanie5)"/>
    <w:basedOn w:val="a"/>
    <w:rsid w:val="003766F8"/>
    <w:pPr>
      <w:shd w:val="clear" w:color="auto" w:fill="D9D9D9"/>
    </w:pPr>
    <w:rPr>
      <w:rFonts w:ascii="Arial" w:hAnsi="Arial" w:cs="Arial"/>
      <w:vanish/>
      <w:sz w:val="24"/>
      <w:szCs w:val="24"/>
    </w:rPr>
  </w:style>
  <w:style w:type="paragraph" w:customStyle="1" w:styleId="tsSoderzhanie1">
    <w:name w:val="__Структура Часть (tsSoderzhanie1)"/>
    <w:basedOn w:val="a"/>
    <w:rsid w:val="003766F8"/>
    <w:pPr>
      <w:shd w:val="clear" w:color="auto" w:fill="D9D9D9"/>
    </w:pPr>
    <w:rPr>
      <w:rFonts w:ascii="Arial" w:hAnsi="Arial" w:cs="Arial"/>
      <w:vanish/>
      <w:sz w:val="24"/>
      <w:szCs w:val="24"/>
    </w:rPr>
  </w:style>
  <w:style w:type="paragraph" w:customStyle="1" w:styleId="tkTekst">
    <w:name w:val="_Текст обычный (tkTekst)"/>
    <w:basedOn w:val="a"/>
    <w:rsid w:val="003766F8"/>
    <w:pPr>
      <w:spacing w:after="60"/>
      <w:ind w:firstLine="567"/>
      <w:jc w:val="both"/>
    </w:pPr>
    <w:rPr>
      <w:rFonts w:ascii="Arial" w:hAnsi="Arial" w:cs="Arial"/>
      <w:sz w:val="20"/>
      <w:szCs w:val="20"/>
    </w:rPr>
  </w:style>
  <w:style w:type="paragraph" w:customStyle="1" w:styleId="tkTablica">
    <w:name w:val="_Текст таблицы (tkTablica)"/>
    <w:basedOn w:val="a"/>
    <w:rsid w:val="003766F8"/>
    <w:pPr>
      <w:spacing w:after="60"/>
      <w:jc w:val="both"/>
    </w:pPr>
    <w:rPr>
      <w:rFonts w:ascii="Arial" w:hAnsi="Arial" w:cs="Arial"/>
      <w:sz w:val="20"/>
      <w:szCs w:val="20"/>
    </w:rPr>
  </w:style>
  <w:style w:type="paragraph" w:customStyle="1" w:styleId="tkForma">
    <w:name w:val="_Форма (tkForma)"/>
    <w:basedOn w:val="a"/>
    <w:rsid w:val="003766F8"/>
    <w:pPr>
      <w:ind w:left="1134" w:right="1134"/>
      <w:jc w:val="center"/>
    </w:pPr>
    <w:rPr>
      <w:rFonts w:ascii="Arial" w:hAnsi="Arial" w:cs="Arial"/>
      <w:b/>
      <w:bCs/>
      <w:caps/>
      <w:sz w:val="24"/>
      <w:szCs w:val="24"/>
    </w:rPr>
  </w:style>
  <w:style w:type="paragraph" w:customStyle="1" w:styleId="msopapdefault">
    <w:name w:val="msopapdefault"/>
    <w:basedOn w:val="a"/>
    <w:rsid w:val="003766F8"/>
    <w:pPr>
      <w:spacing w:before="100" w:beforeAutospacing="1"/>
    </w:pPr>
    <w:rPr>
      <w:rFonts w:ascii="Times New Roman" w:hAnsi="Times New Roman" w:cs="Times New Roman"/>
      <w:sz w:val="24"/>
      <w:szCs w:val="24"/>
    </w:rPr>
  </w:style>
  <w:style w:type="paragraph" w:customStyle="1" w:styleId="msochpdefault">
    <w:name w:val="msochpdefault"/>
    <w:basedOn w:val="a"/>
    <w:rsid w:val="003766F8"/>
    <w:pPr>
      <w:spacing w:before="100" w:beforeAutospacing="1" w:after="100" w:afterAutospacing="1" w:line="240" w:lineRule="auto"/>
    </w:pPr>
    <w:rPr>
      <w:rFonts w:ascii="Times New Roman" w:hAnsi="Times New Roman" w:cs="Times New Roman"/>
      <w:sz w:val="20"/>
      <w:szCs w:val="20"/>
    </w:rPr>
  </w:style>
  <w:style w:type="paragraph" w:styleId="a4">
    <w:name w:val="List Paragraph"/>
    <w:basedOn w:val="a"/>
    <w:uiPriority w:val="34"/>
    <w:qFormat/>
    <w:rsid w:val="003766F8"/>
    <w:pPr>
      <w:ind w:left="720"/>
      <w:contextualSpacing/>
    </w:pPr>
  </w:style>
  <w:style w:type="paragraph" w:styleId="a5">
    <w:name w:val="header"/>
    <w:basedOn w:val="a"/>
    <w:link w:val="a6"/>
    <w:uiPriority w:val="99"/>
    <w:unhideWhenUsed/>
    <w:rsid w:val="003766F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66F8"/>
  </w:style>
  <w:style w:type="paragraph" w:styleId="a7">
    <w:name w:val="footer"/>
    <w:basedOn w:val="a"/>
    <w:link w:val="a8"/>
    <w:uiPriority w:val="99"/>
    <w:unhideWhenUsed/>
    <w:rsid w:val="003766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766F8"/>
  </w:style>
  <w:style w:type="paragraph" w:customStyle="1" w:styleId="ConsPlusNormal">
    <w:name w:val="ConsPlusNormal"/>
    <w:rsid w:val="003766F8"/>
    <w:pPr>
      <w:widowControl w:val="0"/>
      <w:autoSpaceDE w:val="0"/>
      <w:autoSpaceDN w:val="0"/>
      <w:adjustRightInd w:val="0"/>
      <w:spacing w:after="0" w:line="240" w:lineRule="auto"/>
    </w:pPr>
    <w:rPr>
      <w:rFonts w:ascii="Arial" w:hAnsi="Arial" w:cs="Arial"/>
      <w:sz w:val="20"/>
      <w:szCs w:val="20"/>
    </w:rPr>
  </w:style>
  <w:style w:type="paragraph" w:styleId="a9">
    <w:name w:val="Normal (Web)"/>
    <w:basedOn w:val="a"/>
    <w:uiPriority w:val="99"/>
    <w:unhideWhenUsed/>
    <w:rsid w:val="003766F8"/>
    <w:pPr>
      <w:spacing w:before="100" w:beforeAutospacing="1" w:after="100" w:afterAutospacing="1" w:line="240" w:lineRule="auto"/>
    </w:pPr>
    <w:rPr>
      <w:rFonts w:ascii="Arial" w:eastAsia="Times New Roman" w:hAnsi="Arial" w:cs="Arial"/>
      <w:sz w:val="24"/>
      <w:szCs w:val="24"/>
    </w:rPr>
  </w:style>
  <w:style w:type="paragraph" w:styleId="aa">
    <w:name w:val="Body Text Indent"/>
    <w:basedOn w:val="a"/>
    <w:link w:val="ab"/>
    <w:rsid w:val="003766F8"/>
    <w:pPr>
      <w:spacing w:after="0" w:line="240" w:lineRule="auto"/>
      <w:ind w:firstLine="400"/>
      <w:jc w:val="both"/>
    </w:pPr>
    <w:rPr>
      <w:rFonts w:ascii="Times New Roman" w:eastAsia="Times New Roman" w:hAnsi="Times New Roman" w:cs="Times New Roman"/>
      <w:b/>
      <w:sz w:val="20"/>
      <w:szCs w:val="20"/>
    </w:rPr>
  </w:style>
  <w:style w:type="character" w:customStyle="1" w:styleId="ab">
    <w:name w:val="Основной текст с отступом Знак"/>
    <w:basedOn w:val="a0"/>
    <w:link w:val="aa"/>
    <w:rsid w:val="003766F8"/>
    <w:rPr>
      <w:rFonts w:ascii="Times New Roman" w:eastAsia="Times New Roman" w:hAnsi="Times New Roman" w:cs="Times New Roman"/>
      <w:b/>
      <w:sz w:val="20"/>
      <w:szCs w:val="20"/>
      <w:lang w:eastAsia="ru-RU"/>
    </w:rPr>
  </w:style>
  <w:style w:type="paragraph" w:styleId="ac">
    <w:name w:val="TOC Heading"/>
    <w:basedOn w:val="1"/>
    <w:next w:val="a"/>
    <w:uiPriority w:val="39"/>
    <w:unhideWhenUsed/>
    <w:qFormat/>
    <w:rsid w:val="003766F8"/>
    <w:pPr>
      <w:outlineLvl w:val="9"/>
    </w:pPr>
  </w:style>
  <w:style w:type="paragraph" w:styleId="2">
    <w:name w:val="toc 2"/>
    <w:basedOn w:val="a"/>
    <w:next w:val="a"/>
    <w:autoRedefine/>
    <w:uiPriority w:val="39"/>
    <w:unhideWhenUsed/>
    <w:qFormat/>
    <w:rsid w:val="003766F8"/>
    <w:pPr>
      <w:spacing w:after="100"/>
      <w:ind w:left="220"/>
    </w:pPr>
  </w:style>
  <w:style w:type="paragraph" w:styleId="11">
    <w:name w:val="toc 1"/>
    <w:basedOn w:val="a"/>
    <w:next w:val="a"/>
    <w:autoRedefine/>
    <w:uiPriority w:val="39"/>
    <w:unhideWhenUsed/>
    <w:qFormat/>
    <w:rsid w:val="003766F8"/>
    <w:pPr>
      <w:spacing w:after="100"/>
    </w:pPr>
  </w:style>
  <w:style w:type="paragraph" w:styleId="3">
    <w:name w:val="toc 3"/>
    <w:basedOn w:val="a"/>
    <w:next w:val="a"/>
    <w:autoRedefine/>
    <w:uiPriority w:val="39"/>
    <w:unhideWhenUsed/>
    <w:qFormat/>
    <w:rsid w:val="003766F8"/>
    <w:pPr>
      <w:spacing w:after="100"/>
      <w:ind w:left="440"/>
    </w:pPr>
  </w:style>
  <w:style w:type="character" w:customStyle="1" w:styleId="ad">
    <w:name w:val="Текст выноски Знак"/>
    <w:basedOn w:val="a0"/>
    <w:link w:val="ae"/>
    <w:uiPriority w:val="99"/>
    <w:semiHidden/>
    <w:rsid w:val="003766F8"/>
    <w:rPr>
      <w:rFonts w:ascii="Tahoma" w:hAnsi="Tahoma" w:cs="Tahoma"/>
      <w:sz w:val="16"/>
      <w:szCs w:val="16"/>
    </w:rPr>
  </w:style>
  <w:style w:type="paragraph" w:styleId="ae">
    <w:name w:val="Balloon Text"/>
    <w:basedOn w:val="a"/>
    <w:link w:val="ad"/>
    <w:uiPriority w:val="99"/>
    <w:semiHidden/>
    <w:unhideWhenUsed/>
    <w:rsid w:val="003766F8"/>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3766F8"/>
    <w:rPr>
      <w:rFonts w:ascii="Tahoma" w:hAnsi="Tahoma" w:cs="Tahoma"/>
      <w:sz w:val="16"/>
      <w:szCs w:val="16"/>
    </w:rPr>
  </w:style>
  <w:style w:type="character" w:customStyle="1" w:styleId="af">
    <w:name w:val="Текст сноски Знак"/>
    <w:basedOn w:val="a0"/>
    <w:link w:val="af0"/>
    <w:uiPriority w:val="99"/>
    <w:semiHidden/>
    <w:rsid w:val="003766F8"/>
    <w:rPr>
      <w:sz w:val="20"/>
      <w:szCs w:val="20"/>
    </w:rPr>
  </w:style>
  <w:style w:type="paragraph" w:styleId="af0">
    <w:name w:val="footnote text"/>
    <w:basedOn w:val="a"/>
    <w:link w:val="af"/>
    <w:uiPriority w:val="99"/>
    <w:semiHidden/>
    <w:unhideWhenUsed/>
    <w:rsid w:val="003766F8"/>
    <w:pPr>
      <w:spacing w:after="0" w:line="240" w:lineRule="auto"/>
    </w:pPr>
    <w:rPr>
      <w:sz w:val="20"/>
      <w:szCs w:val="20"/>
    </w:rPr>
  </w:style>
  <w:style w:type="character" w:customStyle="1" w:styleId="13">
    <w:name w:val="Текст сноски Знак1"/>
    <w:basedOn w:val="a0"/>
    <w:uiPriority w:val="99"/>
    <w:semiHidden/>
    <w:rsid w:val="003766F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106</Pages>
  <Words>69179</Words>
  <Characters>394321</Characters>
  <Application>Microsoft Office Word</Application>
  <DocSecurity>0</DocSecurity>
  <Lines>3286</Lines>
  <Paragraphs>925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Sultan Khalilov</cp:lastModifiedBy>
  <cp:revision>2</cp:revision>
  <cp:lastPrinted>2014-08-31T21:13:00Z</cp:lastPrinted>
  <dcterms:created xsi:type="dcterms:W3CDTF">2014-09-19T05:56:00Z</dcterms:created>
  <dcterms:modified xsi:type="dcterms:W3CDTF">2014-09-19T05:56:00Z</dcterms:modified>
</cp:coreProperties>
</file>